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572990" w:rsidRPr="00CF3AA2" w:rsidRDefault="00D938C8" w:rsidP="00572990">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00572990">
        <w:rPr>
          <w:color w:val="000000"/>
          <w:sz w:val="24"/>
          <w:szCs w:val="24"/>
        </w:rPr>
        <w:t>хем</w:t>
      </w:r>
      <w:r>
        <w:rPr>
          <w:color w:val="000000"/>
          <w:sz w:val="24"/>
          <w:szCs w:val="24"/>
        </w:rPr>
        <w:t>а</w:t>
      </w:r>
      <w:r w:rsidR="00572990">
        <w:rPr>
          <w:color w:val="000000"/>
          <w:sz w:val="24"/>
          <w:szCs w:val="24"/>
        </w:rPr>
        <w:t xml:space="preserve"> теплоснабжения</w:t>
      </w:r>
    </w:p>
    <w:p w:rsidR="00DF4990" w:rsidRDefault="005A4396" w:rsidP="00572990">
      <w:pPr>
        <w:pBdr>
          <w:top w:val="nil"/>
          <w:left w:val="nil"/>
          <w:bottom w:val="nil"/>
          <w:right w:val="nil"/>
          <w:between w:val="nil"/>
        </w:pBdr>
        <w:spacing w:line="240" w:lineRule="auto"/>
        <w:ind w:firstLine="0"/>
        <w:jc w:val="center"/>
        <w:rPr>
          <w:sz w:val="24"/>
          <w:szCs w:val="24"/>
        </w:rPr>
      </w:pPr>
      <w:r>
        <w:rPr>
          <w:sz w:val="24"/>
          <w:szCs w:val="24"/>
        </w:rPr>
        <w:t xml:space="preserve">Сельского поселения </w:t>
      </w:r>
    </w:p>
    <w:p w:rsidR="005A4396" w:rsidRDefault="005A4396" w:rsidP="00572990">
      <w:pPr>
        <w:pBdr>
          <w:top w:val="nil"/>
          <w:left w:val="nil"/>
          <w:bottom w:val="nil"/>
          <w:right w:val="nil"/>
          <w:between w:val="nil"/>
        </w:pBdr>
        <w:spacing w:line="240" w:lineRule="auto"/>
        <w:ind w:firstLine="0"/>
        <w:jc w:val="center"/>
        <w:rPr>
          <w:sz w:val="24"/>
          <w:szCs w:val="24"/>
        </w:rPr>
      </w:pPr>
      <w:r>
        <w:rPr>
          <w:sz w:val="24"/>
          <w:szCs w:val="24"/>
        </w:rPr>
        <w:t xml:space="preserve">«Великовисочный сельсовет» ЗР НАО </w:t>
      </w:r>
    </w:p>
    <w:p w:rsidR="00572990" w:rsidRPr="00CF3AA2" w:rsidRDefault="00572990" w:rsidP="00572990">
      <w:pPr>
        <w:pBdr>
          <w:top w:val="nil"/>
          <w:left w:val="nil"/>
          <w:bottom w:val="nil"/>
          <w:right w:val="nil"/>
          <w:between w:val="nil"/>
        </w:pBdr>
        <w:spacing w:line="240" w:lineRule="auto"/>
        <w:ind w:firstLine="0"/>
        <w:jc w:val="center"/>
        <w:rPr>
          <w:color w:val="000000"/>
          <w:sz w:val="24"/>
          <w:szCs w:val="24"/>
        </w:rPr>
      </w:pPr>
      <w:r>
        <w:rPr>
          <w:color w:val="000000"/>
          <w:sz w:val="24"/>
          <w:szCs w:val="24"/>
        </w:rPr>
        <w:t>(актуализация на 202</w:t>
      </w:r>
      <w:r w:rsidR="00E374FE">
        <w:rPr>
          <w:color w:val="000000"/>
          <w:sz w:val="24"/>
          <w:szCs w:val="24"/>
        </w:rPr>
        <w:t>5</w:t>
      </w:r>
      <w:r>
        <w:rPr>
          <w:color w:val="000000"/>
          <w:sz w:val="24"/>
          <w:szCs w:val="24"/>
        </w:rPr>
        <w:t xml:space="preserve"> г.)</w:t>
      </w:r>
    </w:p>
    <w:p w:rsidR="005C42C8" w:rsidRDefault="005C42C8">
      <w:pPr>
        <w:tabs>
          <w:tab w:val="left" w:pos="6315"/>
        </w:tabs>
        <w:spacing w:line="240" w:lineRule="auto"/>
        <w:ind w:firstLine="0"/>
        <w:jc w:val="center"/>
        <w:rPr>
          <w:sz w:val="24"/>
          <w:szCs w:val="24"/>
        </w:rPr>
      </w:pPr>
    </w:p>
    <w:p w:rsidR="005C42C8" w:rsidRDefault="005C42C8">
      <w:pPr>
        <w:tabs>
          <w:tab w:val="left" w:pos="6315"/>
        </w:tabs>
        <w:spacing w:line="240" w:lineRule="auto"/>
        <w:ind w:firstLine="0"/>
        <w:jc w:val="center"/>
        <w:rPr>
          <w:sz w:val="24"/>
          <w:szCs w:val="24"/>
        </w:rPr>
      </w:pPr>
    </w:p>
    <w:p w:rsidR="005C42C8" w:rsidRDefault="0052115B">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A279CD" w:rsidP="00A279CD">
      <w:pPr>
        <w:tabs>
          <w:tab w:val="left" w:pos="5460"/>
        </w:tabs>
        <w:spacing w:line="240" w:lineRule="auto"/>
        <w:ind w:firstLine="0"/>
        <w:rPr>
          <w:sz w:val="24"/>
          <w:szCs w:val="24"/>
        </w:rPr>
      </w:pPr>
      <w:r>
        <w:rPr>
          <w:sz w:val="24"/>
          <w:szCs w:val="24"/>
        </w:rPr>
        <w:tab/>
      </w:r>
    </w:p>
    <w:p w:rsidR="005C42C8" w:rsidRDefault="0052115B">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pPr>
        <w:tabs>
          <w:tab w:val="left" w:pos="6315"/>
        </w:tabs>
        <w:spacing w:before="240" w:line="240" w:lineRule="auto"/>
        <w:ind w:firstLine="0"/>
        <w:jc w:val="center"/>
        <w:rPr>
          <w:sz w:val="36"/>
          <w:szCs w:val="36"/>
        </w:rPr>
      </w:pPr>
    </w:p>
    <w:p w:rsidR="005C42C8" w:rsidRDefault="0052115B">
      <w:pPr>
        <w:tabs>
          <w:tab w:val="left" w:pos="6315"/>
        </w:tabs>
        <w:spacing w:line="240" w:lineRule="auto"/>
        <w:ind w:firstLine="0"/>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024E75">
        <w:rPr>
          <w:sz w:val="24"/>
          <w:szCs w:val="24"/>
        </w:rPr>
        <w:t>отнесённых</w:t>
      </w:r>
      <w:r>
        <w:rPr>
          <w:sz w:val="24"/>
          <w:szCs w:val="24"/>
        </w:rPr>
        <w:t xml:space="preserve"> к государственной тайне», не содержится.</w:t>
      </w:r>
    </w:p>
    <w:p w:rsidR="005C42C8" w:rsidRDefault="005C42C8">
      <w:pPr>
        <w:tabs>
          <w:tab w:val="left" w:pos="7513"/>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pPr>
        <w:tabs>
          <w:tab w:val="left" w:pos="6315"/>
        </w:tabs>
        <w:spacing w:line="240" w:lineRule="auto"/>
        <w:ind w:firstLine="0"/>
        <w:rPr>
          <w:sz w:val="24"/>
          <w:szCs w:val="24"/>
        </w:rPr>
      </w:pPr>
      <w:bookmarkStart w:id="0" w:name="_gjdgxs" w:colFirst="0" w:colLast="0"/>
      <w:bookmarkEnd w:id="0"/>
    </w:p>
    <w:p w:rsidR="00A96E27" w:rsidRDefault="00A96E27">
      <w:pPr>
        <w:tabs>
          <w:tab w:val="left" w:pos="6315"/>
        </w:tabs>
        <w:spacing w:line="240" w:lineRule="auto"/>
        <w:ind w:firstLine="0"/>
        <w:rPr>
          <w:sz w:val="24"/>
          <w:szCs w:val="24"/>
        </w:rPr>
      </w:pPr>
    </w:p>
    <w:p w:rsidR="00A96E27" w:rsidRDefault="00A96E27">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CA0839" w:rsidRDefault="00CA0839">
      <w:pPr>
        <w:tabs>
          <w:tab w:val="left" w:pos="6315"/>
        </w:tabs>
        <w:spacing w:line="240" w:lineRule="auto"/>
        <w:ind w:firstLine="0"/>
        <w:rPr>
          <w:sz w:val="24"/>
          <w:szCs w:val="24"/>
        </w:rPr>
      </w:pPr>
    </w:p>
    <w:p w:rsidR="00CA0839" w:rsidRPr="00CA0839" w:rsidRDefault="00CA0839" w:rsidP="00CA0839">
      <w:pPr>
        <w:rPr>
          <w:sz w:val="24"/>
          <w:szCs w:val="24"/>
        </w:rPr>
      </w:pPr>
    </w:p>
    <w:p w:rsidR="00CA0839" w:rsidRPr="00CA0839" w:rsidRDefault="00CA0839" w:rsidP="00CA0839">
      <w:pPr>
        <w:rPr>
          <w:sz w:val="24"/>
          <w:szCs w:val="24"/>
        </w:rPr>
      </w:pPr>
    </w:p>
    <w:p w:rsidR="00CA0839" w:rsidRDefault="00CA0839" w:rsidP="00CA0839">
      <w:pPr>
        <w:rPr>
          <w:sz w:val="24"/>
          <w:szCs w:val="24"/>
        </w:rPr>
      </w:pPr>
    </w:p>
    <w:p w:rsidR="00CA0839" w:rsidRDefault="00CA0839" w:rsidP="00CA0839">
      <w:pPr>
        <w:tabs>
          <w:tab w:val="left" w:pos="7630"/>
        </w:tabs>
        <w:rPr>
          <w:sz w:val="24"/>
          <w:szCs w:val="24"/>
        </w:rPr>
      </w:pPr>
      <w:r>
        <w:rPr>
          <w:sz w:val="24"/>
          <w:szCs w:val="24"/>
        </w:rPr>
        <w:tab/>
      </w:r>
    </w:p>
    <w:p w:rsidR="005C42C8" w:rsidRPr="00CA0839" w:rsidRDefault="00CA0839" w:rsidP="00CA0839">
      <w:pPr>
        <w:tabs>
          <w:tab w:val="left" w:pos="7630"/>
        </w:tabs>
        <w:rPr>
          <w:sz w:val="24"/>
          <w:szCs w:val="24"/>
        </w:rPr>
        <w:sectPr w:rsidR="005C42C8" w:rsidRPr="00CA0839">
          <w:headerReference w:type="default" r:id="rId7"/>
          <w:footerReference w:type="default" r:id="rId8"/>
          <w:footerReference w:type="first" r:id="rId9"/>
          <w:pgSz w:w="11906" w:h="16838"/>
          <w:pgMar w:top="1076" w:right="707" w:bottom="1135" w:left="1701" w:header="426" w:footer="301" w:gutter="0"/>
          <w:pgNumType w:start="1"/>
          <w:cols w:space="720"/>
          <w:titlePg/>
        </w:sectPr>
      </w:pPr>
      <w:r>
        <w:rPr>
          <w:sz w:val="24"/>
          <w:szCs w:val="24"/>
        </w:rPr>
        <w:tab/>
      </w: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sdt>
      <w:sdtPr>
        <w:id w:val="1377423737"/>
        <w:docPartObj>
          <w:docPartGallery w:val="Table of Contents"/>
          <w:docPartUnique/>
        </w:docPartObj>
      </w:sdtPr>
      <w:sdtEndPr>
        <w:rPr>
          <w:sz w:val="24"/>
          <w:szCs w:val="24"/>
        </w:rPr>
      </w:sdtEndPr>
      <w:sdtContent>
        <w:p w:rsidR="005C42C8" w:rsidRPr="00CA0839" w:rsidRDefault="00F26493"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CA0839">
            <w:rPr>
              <w:sz w:val="24"/>
              <w:szCs w:val="24"/>
            </w:rPr>
            <w:fldChar w:fldCharType="begin"/>
          </w:r>
          <w:r w:rsidR="0052115B" w:rsidRPr="00CA0839">
            <w:rPr>
              <w:sz w:val="24"/>
              <w:szCs w:val="24"/>
            </w:rPr>
            <w:instrText xml:space="preserve"> TOC \h \u \z </w:instrText>
          </w:r>
          <w:r w:rsidRPr="00CA0839">
            <w:rPr>
              <w:sz w:val="24"/>
              <w:szCs w:val="24"/>
            </w:rPr>
            <w:fldChar w:fldCharType="separate"/>
          </w:r>
          <w:r w:rsidRPr="00CA0839">
            <w:rPr>
              <w:sz w:val="24"/>
              <w:szCs w:val="24"/>
            </w:rPr>
            <w:fldChar w:fldCharType="begin"/>
          </w:r>
          <w:r w:rsidR="0052115B" w:rsidRPr="00CA0839">
            <w:rPr>
              <w:sz w:val="24"/>
              <w:szCs w:val="24"/>
            </w:rPr>
            <w:instrText xml:space="preserve"> PAGEREF _4d34og8 \h </w:instrText>
          </w:r>
          <w:r w:rsidRPr="00CA0839">
            <w:rPr>
              <w:sz w:val="24"/>
              <w:szCs w:val="24"/>
            </w:rPr>
          </w:r>
          <w:r w:rsidRPr="00CA0839">
            <w:rPr>
              <w:sz w:val="24"/>
              <w:szCs w:val="24"/>
            </w:rPr>
            <w:fldChar w:fldCharType="separate"/>
          </w:r>
          <w:r w:rsidR="0052115B" w:rsidRPr="00CA0839">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CA0839">
            <w:rPr>
              <w:color w:val="000000"/>
              <w:sz w:val="24"/>
              <w:szCs w:val="24"/>
            </w:rPr>
            <w:tab/>
          </w:r>
          <w:r w:rsidRPr="00CA0839">
            <w:rPr>
              <w:sz w:val="24"/>
              <w:szCs w:val="24"/>
            </w:rPr>
            <w:fldChar w:fldCharType="end"/>
          </w:r>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CA0839">
              <w:rPr>
                <w:color w:val="000000"/>
                <w:sz w:val="24"/>
                <w:szCs w:val="24"/>
              </w:rPr>
              <w:t>7.1.</w:t>
            </w:r>
            <w:r w:rsidR="0052115B" w:rsidRPr="00CA0839">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CA0839">
              <w:rPr>
                <w:color w:val="000000"/>
                <w:sz w:val="24"/>
                <w:szCs w:val="24"/>
              </w:rPr>
              <w:t>7.2.</w:t>
            </w:r>
            <w:r w:rsidR="0052115B" w:rsidRPr="00CA0839">
              <w:rPr>
                <w:color w:val="000000"/>
                <w:sz w:val="24"/>
                <w:szCs w:val="24"/>
              </w:rPr>
              <w:tab/>
              <w:t xml:space="preserve">Описание текущей ситуации, связанной с ранее принятыми в соответствии </w:t>
            </w:r>
            <w:r w:rsidR="00A54B67" w:rsidRPr="00CA0839">
              <w:rPr>
                <w:color w:val="000000"/>
                <w:sz w:val="24"/>
                <w:szCs w:val="24"/>
              </w:rPr>
              <w:br/>
            </w:r>
            <w:r w:rsidR="0052115B" w:rsidRPr="00CA0839">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CA0839">
              <w:rPr>
                <w:color w:val="000000"/>
                <w:sz w:val="24"/>
                <w:szCs w:val="24"/>
              </w:rPr>
              <w:br/>
            </w:r>
            <w:r w:rsidR="0052115B" w:rsidRPr="00CA0839">
              <w:rPr>
                <w:color w:val="000000"/>
                <w:sz w:val="24"/>
                <w:szCs w:val="24"/>
              </w:rPr>
              <w:t>в вынужденном режиме в целях обеспечения надежного теплоснабжения потребителей</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CA0839">
              <w:rPr>
                <w:color w:val="000000"/>
                <w:sz w:val="24"/>
                <w:szCs w:val="24"/>
              </w:rPr>
              <w:t>7.3.</w:t>
            </w:r>
            <w:r w:rsidR="0052115B" w:rsidRPr="00CA0839">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CA0839">
              <w:rPr>
                <w:color w:val="000000"/>
                <w:sz w:val="24"/>
                <w:szCs w:val="24"/>
              </w:rPr>
              <w:t>7.4.</w:t>
            </w:r>
            <w:r w:rsidR="0052115B" w:rsidRPr="00CA0839">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CA0839">
              <w:rPr>
                <w:color w:val="000000"/>
                <w:sz w:val="24"/>
                <w:szCs w:val="24"/>
              </w:rPr>
              <w:t>7.5.</w:t>
            </w:r>
            <w:r w:rsidR="0052115B" w:rsidRPr="00CA0839">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CA0839">
              <w:rPr>
                <w:color w:val="000000"/>
                <w:sz w:val="24"/>
                <w:szCs w:val="24"/>
              </w:rPr>
              <w:t>7.6.</w:t>
            </w:r>
            <w:r w:rsidR="0052115B" w:rsidRPr="00CA0839">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CA0839">
              <w:rPr>
                <w:color w:val="000000"/>
                <w:sz w:val="24"/>
                <w:szCs w:val="24"/>
              </w:rPr>
              <w:br/>
            </w:r>
            <w:r w:rsidR="0052115B" w:rsidRPr="00CA0839">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CA0839">
              <w:rPr>
                <w:color w:val="000000"/>
                <w:sz w:val="24"/>
                <w:szCs w:val="24"/>
              </w:rPr>
              <w:br/>
            </w:r>
            <w:r w:rsidR="0052115B" w:rsidRPr="00CA0839">
              <w:rPr>
                <w:color w:val="000000"/>
                <w:sz w:val="24"/>
                <w:szCs w:val="24"/>
              </w:rPr>
              <w:t>и перспективных тепловых нагрузок</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CA0839">
              <w:rPr>
                <w:color w:val="000000"/>
                <w:sz w:val="24"/>
                <w:szCs w:val="24"/>
              </w:rPr>
              <w:t>7.7.</w:t>
            </w:r>
            <w:r w:rsidR="0052115B" w:rsidRPr="00CA0839">
              <w:rPr>
                <w:color w:val="000000"/>
                <w:sz w:val="24"/>
                <w:szCs w:val="24"/>
              </w:rPr>
              <w:tab/>
              <w:t xml:space="preserve">Обоснование предлагаемых для реконструкции и (или) модернизации котельных </w:t>
            </w:r>
            <w:r w:rsidR="00A54B67" w:rsidRPr="00CA0839">
              <w:rPr>
                <w:color w:val="000000"/>
                <w:sz w:val="24"/>
                <w:szCs w:val="24"/>
              </w:rPr>
              <w:br/>
            </w:r>
            <w:r w:rsidR="0052115B" w:rsidRPr="00CA0839">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CA0839">
              <w:rPr>
                <w:color w:val="000000"/>
                <w:sz w:val="24"/>
                <w:szCs w:val="24"/>
              </w:rPr>
              <w:t>7.8.</w:t>
            </w:r>
            <w:r w:rsidR="0052115B" w:rsidRPr="00CA0839">
              <w:rPr>
                <w:color w:val="000000"/>
                <w:sz w:val="24"/>
                <w:szCs w:val="24"/>
              </w:rPr>
              <w:tab/>
              <w:t xml:space="preserve">Обоснование предлагаемых для перевода в пиковый режим работы котельных </w:t>
            </w:r>
            <w:r w:rsidR="00A54B67" w:rsidRPr="00CA0839">
              <w:rPr>
                <w:color w:val="000000"/>
                <w:sz w:val="24"/>
                <w:szCs w:val="24"/>
              </w:rPr>
              <w:br/>
            </w:r>
            <w:r w:rsidR="0052115B" w:rsidRPr="00CA0839">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CA0839">
              <w:rPr>
                <w:color w:val="000000"/>
                <w:sz w:val="24"/>
                <w:szCs w:val="24"/>
              </w:rPr>
              <w:t>7.9.</w:t>
            </w:r>
            <w:r w:rsidR="0052115B" w:rsidRPr="00CA0839">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CA0839">
              <w:rPr>
                <w:color w:val="000000"/>
                <w:sz w:val="24"/>
                <w:szCs w:val="24"/>
              </w:rPr>
              <w:t>7.10.</w:t>
            </w:r>
            <w:r w:rsidR="0052115B" w:rsidRPr="00CA0839">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CA0839">
              <w:rPr>
                <w:color w:val="000000"/>
                <w:sz w:val="24"/>
                <w:szCs w:val="24"/>
              </w:rPr>
              <w:t>7.11.</w:t>
            </w:r>
            <w:r w:rsidR="0052115B" w:rsidRPr="00CA0839">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CA0839">
              <w:rPr>
                <w:color w:val="000000"/>
                <w:sz w:val="24"/>
                <w:szCs w:val="24"/>
              </w:rPr>
              <w:t>7.12.</w:t>
            </w:r>
            <w:r w:rsidR="0052115B" w:rsidRPr="00CA0839">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CA0839">
              <w:rPr>
                <w:color w:val="000000"/>
                <w:sz w:val="24"/>
                <w:szCs w:val="24"/>
              </w:rPr>
              <w:t>7.13.</w:t>
            </w:r>
            <w:r w:rsidR="0052115B" w:rsidRPr="00CA0839">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CA0839">
              <w:rPr>
                <w:color w:val="000000"/>
                <w:sz w:val="24"/>
                <w:szCs w:val="24"/>
              </w:rPr>
              <w:t>7.14.</w:t>
            </w:r>
            <w:r w:rsidR="0052115B" w:rsidRPr="00CA0839">
              <w:rPr>
                <w:color w:val="000000"/>
                <w:sz w:val="24"/>
                <w:szCs w:val="24"/>
              </w:rPr>
              <w:tab/>
              <w:t>Обоснование организации теплоснабжения в производственных зонах на территории городского округа</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CA0839">
              <w:rPr>
                <w:color w:val="000000"/>
                <w:sz w:val="24"/>
                <w:szCs w:val="24"/>
              </w:rPr>
              <w:t>7.15.</w:t>
            </w:r>
            <w:r w:rsidR="0052115B" w:rsidRPr="00CA0839">
              <w:rPr>
                <w:color w:val="000000"/>
                <w:sz w:val="24"/>
                <w:szCs w:val="24"/>
              </w:rPr>
              <w:tab/>
              <w:t>Результаты расчетов радиуса эффективного теплоснабжения</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CA0839">
              <w:rPr>
                <w:color w:val="000000"/>
                <w:sz w:val="24"/>
                <w:szCs w:val="24"/>
              </w:rPr>
              <w:t>7.16.</w:t>
            </w:r>
            <w:r w:rsidR="0052115B" w:rsidRPr="00CA0839">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CA0839">
              <w:rPr>
                <w:color w:val="000000"/>
                <w:sz w:val="24"/>
                <w:szCs w:val="24"/>
              </w:rPr>
              <w:br/>
            </w:r>
            <w:r w:rsidR="0052115B" w:rsidRPr="00CA0839">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CA0839">
              <w:rPr>
                <w:color w:val="000000"/>
                <w:sz w:val="24"/>
                <w:szCs w:val="24"/>
              </w:rPr>
              <w:t>7.17.</w:t>
            </w:r>
            <w:r w:rsidR="0052115B" w:rsidRPr="00CA0839">
              <w:rPr>
                <w:color w:val="000000"/>
                <w:sz w:val="24"/>
                <w:szCs w:val="24"/>
              </w:rPr>
              <w:tab/>
              <w:t>Обоснование покрытия перспективной тепловой нагрузки, не обеспеченной тепловой мощностью</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CA0839">
              <w:rPr>
                <w:color w:val="000000"/>
                <w:sz w:val="24"/>
                <w:szCs w:val="24"/>
              </w:rPr>
              <w:t>7.18.</w:t>
            </w:r>
            <w:r w:rsidR="0052115B" w:rsidRPr="00CA0839">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CA0839">
              <w:rPr>
                <w:color w:val="000000"/>
                <w:sz w:val="24"/>
                <w:szCs w:val="24"/>
              </w:rPr>
              <w:t>7.19.</w:t>
            </w:r>
            <w:r w:rsidR="0052115B" w:rsidRPr="00CA0839">
              <w:rPr>
                <w:color w:val="000000"/>
                <w:sz w:val="24"/>
                <w:szCs w:val="24"/>
              </w:rPr>
              <w:tab/>
              <w:t xml:space="preserve">Определение перспективных режимов загрузки источников тепловой энергии </w:t>
            </w:r>
            <w:r w:rsidR="00A54B67" w:rsidRPr="00CA0839">
              <w:rPr>
                <w:color w:val="000000"/>
                <w:sz w:val="24"/>
                <w:szCs w:val="24"/>
              </w:rPr>
              <w:br/>
            </w:r>
            <w:r w:rsidR="0052115B" w:rsidRPr="00CA0839">
              <w:rPr>
                <w:color w:val="000000"/>
                <w:sz w:val="24"/>
                <w:szCs w:val="24"/>
              </w:rPr>
              <w:t>по присоединенной нагрузке</w:t>
            </w:r>
            <w:r w:rsidR="0052115B" w:rsidRPr="00CA0839">
              <w:rPr>
                <w:color w:val="000000"/>
                <w:sz w:val="24"/>
                <w:szCs w:val="24"/>
              </w:rPr>
              <w:tab/>
            </w:r>
          </w:hyperlink>
        </w:p>
        <w:p w:rsidR="005C42C8" w:rsidRPr="00CA0839" w:rsidRDefault="00593B16"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2115B" w:rsidRPr="00CA0839">
              <w:rPr>
                <w:color w:val="000000"/>
                <w:sz w:val="24"/>
                <w:szCs w:val="24"/>
              </w:rPr>
              <w:t>7.20.</w:t>
            </w:r>
            <w:r w:rsidR="0052115B" w:rsidRPr="00CA0839">
              <w:rPr>
                <w:color w:val="000000"/>
                <w:sz w:val="24"/>
                <w:szCs w:val="24"/>
              </w:rPr>
              <w:tab/>
              <w:t>Определение потребности в топливе и рекомендации по видам используемого топлива</w:t>
            </w:r>
            <w:r w:rsidR="0052115B" w:rsidRPr="00CA0839">
              <w:rPr>
                <w:color w:val="000000"/>
                <w:sz w:val="24"/>
                <w:szCs w:val="24"/>
              </w:rPr>
              <w:tab/>
            </w:r>
          </w:hyperlink>
        </w:p>
        <w:p w:rsidR="005C42C8" w:rsidRPr="00A96E27" w:rsidRDefault="00F26493" w:rsidP="00A96E27">
          <w:pPr>
            <w:spacing w:line="240" w:lineRule="auto"/>
            <w:ind w:firstLine="0"/>
            <w:rPr>
              <w:sz w:val="24"/>
              <w:szCs w:val="24"/>
            </w:rPr>
          </w:pPr>
          <w:r w:rsidRPr="00CA0839">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0"/>
          <w:footerReference w:type="default" r:id="rId11"/>
          <w:footerReference w:type="first" r:id="rId12"/>
          <w:pgSz w:w="11906" w:h="16838"/>
          <w:pgMar w:top="1076" w:right="707" w:bottom="1135" w:left="1701" w:header="426" w:footer="545" w:gutter="0"/>
          <w:cols w:space="720"/>
        </w:sectPr>
      </w:pPr>
    </w:p>
    <w:p w:rsidR="005C42C8" w:rsidRDefault="0052115B" w:rsidP="005E1626">
      <w:pPr>
        <w:pStyle w:val="1"/>
        <w:numPr>
          <w:ilvl w:val="0"/>
          <w:numId w:val="6"/>
        </w:numPr>
        <w:spacing w:before="0" w:line="240" w:lineRule="auto"/>
        <w:ind w:left="0" w:firstLine="709"/>
        <w:rPr>
          <w:sz w:val="24"/>
          <w:szCs w:val="24"/>
        </w:rPr>
      </w:pPr>
      <w:bookmarkStart w:id="1" w:name="_tyjcwt" w:colFirst="0" w:colLast="0"/>
      <w:bookmarkStart w:id="2" w:name="_4d34og8" w:colFirst="0" w:colLast="0"/>
      <w:bookmarkEnd w:id="1"/>
      <w:bookmarkEnd w:id="2"/>
      <w:r w:rsidRPr="005E1626">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E374FE" w:rsidRPr="001B3AC3" w:rsidRDefault="00E374FE" w:rsidP="00E374FE">
      <w:pPr>
        <w:spacing w:line="240" w:lineRule="auto"/>
        <w:rPr>
          <w:sz w:val="24"/>
          <w:szCs w:val="24"/>
        </w:rPr>
      </w:pPr>
      <w:r w:rsidRPr="001B3AC3">
        <w:rPr>
          <w:sz w:val="24"/>
          <w:szCs w:val="24"/>
        </w:rPr>
        <w:t xml:space="preserve">В связи с переносом сроков ранее планируемых мероприятий направленных </w:t>
      </w:r>
      <w:r w:rsidRPr="001B3AC3">
        <w:rPr>
          <w:sz w:val="24"/>
          <w:szCs w:val="24"/>
        </w:rPr>
        <w:br/>
        <w:t>на проектирование и реконструкцию здания котельных выполнен перерасчёт стоимости реализации объектов с корректировкой сроков их реализации</w:t>
      </w:r>
    </w:p>
    <w:p w:rsidR="00E374FE" w:rsidRPr="001B3AC3" w:rsidRDefault="00E374FE" w:rsidP="00E374FE">
      <w:pPr>
        <w:spacing w:line="240" w:lineRule="auto"/>
        <w:rPr>
          <w:sz w:val="24"/>
          <w:szCs w:val="24"/>
        </w:rPr>
      </w:pPr>
    </w:p>
    <w:p w:rsidR="00E374FE" w:rsidRPr="001B3AC3" w:rsidRDefault="00E374FE" w:rsidP="00E374FE">
      <w:pPr>
        <w:pStyle w:val="ConsPlusNormal"/>
        <w:ind w:firstLine="709"/>
        <w:contextualSpacing/>
        <w:jc w:val="both"/>
        <w:rPr>
          <w:rFonts w:ascii="Times New Roman" w:hAnsi="Times New Roman" w:cs="Times New Roman"/>
          <w:sz w:val="24"/>
          <w:szCs w:val="24"/>
          <w:highlight w:val="green"/>
        </w:rPr>
      </w:pPr>
    </w:p>
    <w:p w:rsidR="00E374FE" w:rsidRPr="001B3AC3" w:rsidRDefault="00E374FE" w:rsidP="00E374FE">
      <w:pPr>
        <w:pStyle w:val="ConsPlusNormal"/>
        <w:numPr>
          <w:ilvl w:val="0"/>
          <w:numId w:val="11"/>
        </w:numPr>
        <w:tabs>
          <w:tab w:val="left" w:pos="284"/>
        </w:tabs>
        <w:ind w:left="0" w:firstLine="709"/>
        <w:contextualSpacing/>
        <w:jc w:val="both"/>
        <w:rPr>
          <w:rFonts w:ascii="Times New Roman" w:hAnsi="Times New Roman" w:cs="Times New Roman"/>
          <w:sz w:val="24"/>
          <w:szCs w:val="24"/>
        </w:rPr>
      </w:pPr>
      <w:r w:rsidRPr="001B3AC3">
        <w:rPr>
          <w:rFonts w:ascii="Times New Roman" w:hAnsi="Times New Roman" w:cs="Times New Roman"/>
          <w:b/>
          <w:bCs/>
          <w:sz w:val="24"/>
          <w:szCs w:val="24"/>
        </w:rPr>
        <w:t xml:space="preserve">Проектирование и реконструкция здания котельной № 1 </w:t>
      </w:r>
      <w:r w:rsidRPr="001B3AC3">
        <w:rPr>
          <w:rFonts w:ascii="Times New Roman" w:hAnsi="Times New Roman" w:cs="Times New Roman"/>
          <w:b/>
          <w:bCs/>
          <w:sz w:val="24"/>
          <w:szCs w:val="24"/>
        </w:rPr>
        <w:br/>
        <w:t>в с. Великовисочное».</w:t>
      </w:r>
    </w:p>
    <w:p w:rsidR="00E374FE" w:rsidRPr="001B3AC3" w:rsidRDefault="00E374FE" w:rsidP="00E374FE">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 xml:space="preserve"> Мероприятие направлено на замену изношенного теплогенерирующего оборудования, что непосредственно должно повлиять на увеличение коэффициента полезного действия оборудования, снижение удельного расхода топлива на выработку тепловой энергии, а также призвана обеспечить развитие внутриквартальных тепловых сетей в рамках перспективных технологических подключений за счет наличия резерва установленной мощности котельной.</w:t>
      </w:r>
    </w:p>
    <w:p w:rsidR="00E374FE" w:rsidRPr="001B3AC3" w:rsidRDefault="00E374FE" w:rsidP="00E374FE">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Реализация мероприятия планируется в 2 этапа – проектирование и реконструкция.</w:t>
      </w:r>
    </w:p>
    <w:p w:rsidR="00CD2BE2" w:rsidRPr="001B3AC3" w:rsidRDefault="00CD2BE2" w:rsidP="00CD2BE2">
      <w:pPr>
        <w:pStyle w:val="ConsPlusNormal"/>
        <w:ind w:firstLine="709"/>
        <w:contextualSpacing/>
        <w:jc w:val="both"/>
        <w:rPr>
          <w:rFonts w:ascii="Times New Roman" w:hAnsi="Times New Roman" w:cs="Times New Roman"/>
          <w:b/>
          <w:sz w:val="24"/>
          <w:szCs w:val="24"/>
        </w:rPr>
      </w:pPr>
      <w:r w:rsidRPr="001B3AC3">
        <w:rPr>
          <w:rFonts w:ascii="Times New Roman" w:hAnsi="Times New Roman" w:cs="Times New Roman"/>
          <w:b/>
          <w:sz w:val="24"/>
          <w:szCs w:val="24"/>
        </w:rPr>
        <w:t>Этап 1</w:t>
      </w:r>
    </w:p>
    <w:p w:rsidR="00CD2BE2" w:rsidRPr="001B3AC3" w:rsidRDefault="00CD2BE2" w:rsidP="00CD2BE2">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 xml:space="preserve">Стоимость 1 этапа выполнения мероприятия составляет </w:t>
      </w:r>
      <w:r>
        <w:rPr>
          <w:rFonts w:ascii="Times New Roman" w:hAnsi="Times New Roman" w:cs="Times New Roman"/>
          <w:sz w:val="24"/>
          <w:szCs w:val="24"/>
        </w:rPr>
        <w:t>4 046,3</w:t>
      </w:r>
      <w:r w:rsidRPr="001B3AC3">
        <w:rPr>
          <w:rFonts w:ascii="Times New Roman" w:hAnsi="Times New Roman" w:cs="Times New Roman"/>
          <w:sz w:val="24"/>
          <w:szCs w:val="24"/>
        </w:rPr>
        <w:t xml:space="preserve"> тыс. рублей без НДС, определена на основании коммерческого предложения ООО «Инженерная компания «Теплогазстрой» №</w:t>
      </w:r>
      <w:r>
        <w:rPr>
          <w:rFonts w:ascii="Times New Roman" w:hAnsi="Times New Roman" w:cs="Times New Roman"/>
          <w:sz w:val="24"/>
          <w:szCs w:val="24"/>
        </w:rPr>
        <w:t xml:space="preserve"> </w:t>
      </w:r>
      <w:r w:rsidRPr="001B3AC3">
        <w:rPr>
          <w:rFonts w:ascii="Times New Roman" w:hAnsi="Times New Roman" w:cs="Times New Roman"/>
          <w:sz w:val="24"/>
          <w:szCs w:val="24"/>
        </w:rPr>
        <w:t>б/н от 14.04.2022</w:t>
      </w:r>
      <w:r>
        <w:rPr>
          <w:rFonts w:ascii="Times New Roman" w:hAnsi="Times New Roman" w:cs="Times New Roman"/>
          <w:sz w:val="24"/>
          <w:szCs w:val="24"/>
        </w:rPr>
        <w:t xml:space="preserve"> </w:t>
      </w:r>
      <w:r w:rsidRPr="001B3AC3">
        <w:rPr>
          <w:rFonts w:ascii="Times New Roman" w:hAnsi="Times New Roman" w:cs="Times New Roman"/>
          <w:sz w:val="24"/>
          <w:szCs w:val="24"/>
        </w:rPr>
        <w:t>г. на сумму 3</w:t>
      </w:r>
      <w:r>
        <w:rPr>
          <w:rFonts w:ascii="Times New Roman" w:hAnsi="Times New Roman" w:cs="Times New Roman"/>
          <w:sz w:val="24"/>
          <w:szCs w:val="24"/>
        </w:rPr>
        <w:t xml:space="preserve"> </w:t>
      </w:r>
      <w:r w:rsidRPr="001B3AC3">
        <w:rPr>
          <w:rFonts w:ascii="Times New Roman" w:hAnsi="Times New Roman" w:cs="Times New Roman"/>
          <w:sz w:val="24"/>
          <w:szCs w:val="24"/>
        </w:rPr>
        <w:t>206 тыс.</w:t>
      </w:r>
      <w:r>
        <w:rPr>
          <w:rFonts w:ascii="Times New Roman" w:hAnsi="Times New Roman" w:cs="Times New Roman"/>
          <w:sz w:val="24"/>
          <w:szCs w:val="24"/>
        </w:rPr>
        <w:t xml:space="preserve"> </w:t>
      </w:r>
      <w:r w:rsidRPr="001B3AC3">
        <w:rPr>
          <w:rFonts w:ascii="Times New Roman" w:hAnsi="Times New Roman" w:cs="Times New Roman"/>
          <w:sz w:val="24"/>
          <w:szCs w:val="24"/>
        </w:rPr>
        <w:t>руб</w:t>
      </w:r>
      <w:r>
        <w:rPr>
          <w:rFonts w:ascii="Times New Roman" w:hAnsi="Times New Roman" w:cs="Times New Roman"/>
          <w:sz w:val="24"/>
          <w:szCs w:val="24"/>
        </w:rPr>
        <w:t xml:space="preserve">лей </w:t>
      </w:r>
      <w:r w:rsidRPr="001B3AC3">
        <w:rPr>
          <w:rFonts w:ascii="Times New Roman" w:hAnsi="Times New Roman" w:cs="Times New Roman"/>
          <w:sz w:val="24"/>
          <w:szCs w:val="24"/>
        </w:rPr>
        <w:t xml:space="preserve">без НДС с применением индексов-дефляторов, рассчитанных по прогнозу долгосрочного социально-экономического развития Российской Федерации на период до 2027 года Министерства экономического развития Российской Федерации: дефлятору ИПЦ. </w:t>
      </w:r>
    </w:p>
    <w:p w:rsidR="00CD2BE2" w:rsidRPr="001B3AC3" w:rsidRDefault="00CD2BE2" w:rsidP="00CD2BE2">
      <w:pPr>
        <w:pStyle w:val="ConsPlusNormal"/>
        <w:tabs>
          <w:tab w:val="left" w:pos="284"/>
        </w:tabs>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Период разработки проектной документации 202</w:t>
      </w:r>
      <w:r>
        <w:rPr>
          <w:rFonts w:ascii="Times New Roman" w:hAnsi="Times New Roman" w:cs="Times New Roman"/>
          <w:sz w:val="24"/>
          <w:szCs w:val="24"/>
        </w:rPr>
        <w:t>6</w:t>
      </w:r>
      <w:r w:rsidRPr="001B3AC3">
        <w:rPr>
          <w:rFonts w:ascii="Times New Roman" w:hAnsi="Times New Roman" w:cs="Times New Roman"/>
          <w:sz w:val="24"/>
          <w:szCs w:val="24"/>
        </w:rPr>
        <w:t xml:space="preserve"> год.</w:t>
      </w:r>
    </w:p>
    <w:p w:rsidR="00CD2BE2" w:rsidRPr="001B3AC3" w:rsidRDefault="00CD2BE2" w:rsidP="00CD2BE2">
      <w:pPr>
        <w:pStyle w:val="ConsPlusNormal"/>
        <w:tabs>
          <w:tab w:val="left" w:pos="284"/>
        </w:tabs>
        <w:ind w:firstLine="709"/>
        <w:contextualSpacing/>
        <w:jc w:val="both"/>
        <w:rPr>
          <w:rFonts w:ascii="Times New Roman" w:hAnsi="Times New Roman" w:cs="Times New Roman"/>
          <w:b/>
          <w:sz w:val="24"/>
          <w:szCs w:val="24"/>
        </w:rPr>
      </w:pPr>
      <w:r w:rsidRPr="001B3AC3">
        <w:rPr>
          <w:rFonts w:ascii="Times New Roman" w:hAnsi="Times New Roman" w:cs="Times New Roman"/>
          <w:b/>
          <w:sz w:val="24"/>
          <w:szCs w:val="24"/>
        </w:rPr>
        <w:t>Этап 2</w:t>
      </w:r>
    </w:p>
    <w:p w:rsidR="00CD2BE2" w:rsidRPr="001B3AC3" w:rsidRDefault="00CD2BE2" w:rsidP="00CD2BE2">
      <w:pPr>
        <w:pStyle w:val="ConsPlusNormal"/>
        <w:tabs>
          <w:tab w:val="left" w:pos="284"/>
        </w:tabs>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 xml:space="preserve">Предполагаемая стоимость реализации мероприятия составит </w:t>
      </w:r>
      <w:r>
        <w:rPr>
          <w:rFonts w:ascii="Times New Roman" w:hAnsi="Times New Roman" w:cs="Times New Roman"/>
          <w:sz w:val="24"/>
          <w:szCs w:val="24"/>
        </w:rPr>
        <w:t>19 437,8</w:t>
      </w:r>
      <w:r w:rsidRPr="001B3AC3">
        <w:rPr>
          <w:rFonts w:ascii="Times New Roman" w:hAnsi="Times New Roman" w:cs="Times New Roman"/>
          <w:sz w:val="24"/>
          <w:szCs w:val="24"/>
        </w:rPr>
        <w:t xml:space="preserve"> тыс. рублей без НДС, определена на основании стоимости коммерческого предложения с применением индексов-дефляторов, рассчитанных по прогнозу долгосрочного социально-экономического развития Российской Федерации на период до 2027 года. Срок реконструкции - 2026 год.</w:t>
      </w:r>
    </w:p>
    <w:p w:rsidR="00CD2BE2" w:rsidRPr="001B3AC3" w:rsidRDefault="00CD2BE2" w:rsidP="00CD2BE2">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 xml:space="preserve">Общая мощность котельной до начала реализации мероприятия составляет 1,8 Гкал/час, после реализации 2,4 Гкал/час. </w:t>
      </w:r>
    </w:p>
    <w:p w:rsidR="00CD2BE2" w:rsidRPr="001B3AC3" w:rsidRDefault="00CD2BE2" w:rsidP="00CD2BE2">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Период реализации мероприятия - 202</w:t>
      </w:r>
      <w:r>
        <w:rPr>
          <w:rFonts w:ascii="Times New Roman" w:hAnsi="Times New Roman" w:cs="Times New Roman"/>
          <w:sz w:val="24"/>
          <w:szCs w:val="24"/>
        </w:rPr>
        <w:t>7</w:t>
      </w:r>
      <w:r w:rsidRPr="001B3AC3">
        <w:rPr>
          <w:rFonts w:ascii="Times New Roman" w:hAnsi="Times New Roman" w:cs="Times New Roman"/>
          <w:sz w:val="24"/>
          <w:szCs w:val="24"/>
        </w:rPr>
        <w:t xml:space="preserve"> год.</w:t>
      </w:r>
    </w:p>
    <w:p w:rsidR="00E374FE" w:rsidRPr="001B3AC3" w:rsidRDefault="00E374FE" w:rsidP="00E374FE">
      <w:pPr>
        <w:pStyle w:val="ConsPlusNormal"/>
        <w:ind w:firstLine="709"/>
        <w:contextualSpacing/>
        <w:jc w:val="both"/>
        <w:rPr>
          <w:rFonts w:ascii="Times New Roman" w:hAnsi="Times New Roman" w:cs="Times New Roman"/>
          <w:sz w:val="24"/>
          <w:szCs w:val="24"/>
        </w:rPr>
      </w:pPr>
    </w:p>
    <w:p w:rsidR="00E374FE" w:rsidRPr="001B3AC3" w:rsidRDefault="00E374FE" w:rsidP="00E374FE">
      <w:pPr>
        <w:pStyle w:val="ConsPlusNormal"/>
        <w:numPr>
          <w:ilvl w:val="0"/>
          <w:numId w:val="11"/>
        </w:numPr>
        <w:ind w:left="0" w:firstLine="709"/>
        <w:contextualSpacing/>
        <w:jc w:val="both"/>
        <w:rPr>
          <w:rFonts w:ascii="Times New Roman" w:hAnsi="Times New Roman" w:cs="Times New Roman"/>
          <w:b/>
          <w:bCs/>
          <w:sz w:val="24"/>
          <w:szCs w:val="24"/>
          <w:u w:val="single"/>
        </w:rPr>
      </w:pPr>
      <w:r w:rsidRPr="001B3AC3">
        <w:rPr>
          <w:rFonts w:ascii="Times New Roman" w:hAnsi="Times New Roman" w:cs="Times New Roman"/>
          <w:b/>
          <w:bCs/>
          <w:sz w:val="24"/>
          <w:szCs w:val="24"/>
        </w:rPr>
        <w:t>«Проектирование и реконструкция здания котельной №3 в с. Великовисочное»</w:t>
      </w:r>
    </w:p>
    <w:p w:rsidR="00E374FE" w:rsidRDefault="00E374FE" w:rsidP="00E374FE">
      <w:pPr>
        <w:pStyle w:val="ConsPlusNormal"/>
        <w:ind w:firstLine="709"/>
        <w:contextualSpacing/>
        <w:jc w:val="both"/>
        <w:rPr>
          <w:b/>
          <w:bCs/>
          <w:u w:val="single"/>
        </w:rPr>
      </w:pPr>
    </w:p>
    <w:p w:rsidR="00CD2BE2" w:rsidRPr="001B3AC3" w:rsidRDefault="00CD2BE2" w:rsidP="00CD2BE2">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Мероприятие направлено на выполнение р</w:t>
      </w:r>
      <w:r w:rsidRPr="001B3AC3">
        <w:rPr>
          <w:rFonts w:ascii="Times New Roman" w:hAnsi="Times New Roman" w:cs="Times New Roman"/>
          <w:sz w:val="24"/>
          <w:szCs w:val="24"/>
        </w:rPr>
        <w:t xml:space="preserve">еконструкции здания котельной </w:t>
      </w:r>
      <w:r>
        <w:rPr>
          <w:rFonts w:ascii="Times New Roman" w:hAnsi="Times New Roman" w:cs="Times New Roman"/>
          <w:sz w:val="24"/>
          <w:szCs w:val="24"/>
        </w:rPr>
        <w:br/>
      </w:r>
      <w:r w:rsidRPr="001B3AC3">
        <w:rPr>
          <w:rFonts w:ascii="Times New Roman" w:hAnsi="Times New Roman" w:cs="Times New Roman"/>
          <w:sz w:val="24"/>
          <w:szCs w:val="24"/>
        </w:rPr>
        <w:t xml:space="preserve">в с. Великовисочное </w:t>
      </w:r>
      <w:r>
        <w:rPr>
          <w:rFonts w:ascii="Times New Roman" w:hAnsi="Times New Roman" w:cs="Times New Roman"/>
          <w:sz w:val="24"/>
          <w:szCs w:val="24"/>
        </w:rPr>
        <w:t>с целью соблюдения</w:t>
      </w:r>
      <w:r w:rsidRPr="001B3AC3">
        <w:rPr>
          <w:rFonts w:ascii="Times New Roman" w:hAnsi="Times New Roman" w:cs="Times New Roman"/>
          <w:sz w:val="24"/>
          <w:szCs w:val="24"/>
        </w:rPr>
        <w:t xml:space="preserve"> требований норм и правил при эксплуатации промышленных зданий, а также снижение физического износа их строительных конструкций. </w:t>
      </w:r>
    </w:p>
    <w:p w:rsidR="00CD2BE2" w:rsidRPr="001B3AC3" w:rsidRDefault="00CD2BE2" w:rsidP="00CD2BE2">
      <w:pPr>
        <w:pStyle w:val="ConsPlusNormal"/>
        <w:tabs>
          <w:tab w:val="left" w:pos="284"/>
        </w:tabs>
        <w:ind w:firstLine="709"/>
        <w:contextualSpacing/>
        <w:jc w:val="both"/>
        <w:rPr>
          <w:rFonts w:ascii="Times New Roman" w:hAnsi="Times New Roman" w:cs="Times New Roman"/>
          <w:sz w:val="24"/>
          <w:szCs w:val="24"/>
        </w:rPr>
      </w:pPr>
      <w:r>
        <w:rPr>
          <w:rFonts w:ascii="Times New Roman" w:hAnsi="Times New Roman" w:cs="Times New Roman"/>
          <w:sz w:val="24"/>
          <w:szCs w:val="24"/>
        </w:rPr>
        <w:t>Ф</w:t>
      </w:r>
      <w:r w:rsidRPr="001B3AC3">
        <w:rPr>
          <w:rFonts w:ascii="Times New Roman" w:hAnsi="Times New Roman" w:cs="Times New Roman"/>
          <w:sz w:val="24"/>
          <w:szCs w:val="24"/>
        </w:rPr>
        <w:t>изический износ</w:t>
      </w:r>
      <w:r>
        <w:rPr>
          <w:rFonts w:ascii="Times New Roman" w:hAnsi="Times New Roman" w:cs="Times New Roman"/>
          <w:sz w:val="24"/>
          <w:szCs w:val="24"/>
        </w:rPr>
        <w:t xml:space="preserve"> здания котельной </w:t>
      </w:r>
      <w:r w:rsidRPr="001B3AC3">
        <w:rPr>
          <w:rFonts w:ascii="Times New Roman" w:hAnsi="Times New Roman" w:cs="Times New Roman"/>
          <w:sz w:val="24"/>
          <w:szCs w:val="24"/>
        </w:rPr>
        <w:t>составляет 100%, по данным бухгалтерского учета 4%.</w:t>
      </w:r>
      <w:r>
        <w:rPr>
          <w:rFonts w:ascii="Times New Roman" w:hAnsi="Times New Roman" w:cs="Times New Roman"/>
          <w:sz w:val="24"/>
          <w:szCs w:val="24"/>
        </w:rPr>
        <w:t xml:space="preserve"> </w:t>
      </w:r>
      <w:r w:rsidRPr="001B3AC3">
        <w:rPr>
          <w:rFonts w:ascii="Times New Roman" w:hAnsi="Times New Roman" w:cs="Times New Roman"/>
          <w:sz w:val="24"/>
          <w:szCs w:val="24"/>
        </w:rPr>
        <w:t>Здание котельной №</w:t>
      </w:r>
      <w:r>
        <w:rPr>
          <w:rFonts w:ascii="Times New Roman" w:hAnsi="Times New Roman" w:cs="Times New Roman"/>
          <w:sz w:val="24"/>
          <w:szCs w:val="24"/>
        </w:rPr>
        <w:t xml:space="preserve"> </w:t>
      </w:r>
      <w:r w:rsidRPr="001B3AC3">
        <w:rPr>
          <w:rFonts w:ascii="Times New Roman" w:hAnsi="Times New Roman" w:cs="Times New Roman"/>
          <w:sz w:val="24"/>
          <w:szCs w:val="24"/>
        </w:rPr>
        <w:t xml:space="preserve">3 построено в 1984 году, </w:t>
      </w:r>
    </w:p>
    <w:p w:rsidR="00CD2BE2" w:rsidRDefault="00CD2BE2" w:rsidP="00CD2BE2">
      <w:pPr>
        <w:pStyle w:val="ConsPlusNormal"/>
        <w:tabs>
          <w:tab w:val="left" w:pos="284"/>
        </w:tabs>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Реализация мероприятия запланирована в 2 этапа: проектирование и реконструкция.</w:t>
      </w:r>
    </w:p>
    <w:p w:rsidR="00CD2BE2" w:rsidRPr="001B3AC3" w:rsidRDefault="00CD2BE2" w:rsidP="00CD2BE2">
      <w:pPr>
        <w:pStyle w:val="ConsPlusNormal"/>
        <w:tabs>
          <w:tab w:val="left" w:pos="284"/>
        </w:tabs>
        <w:ind w:firstLine="709"/>
        <w:contextualSpacing/>
        <w:jc w:val="both"/>
        <w:rPr>
          <w:rFonts w:ascii="Times New Roman" w:hAnsi="Times New Roman" w:cs="Times New Roman"/>
          <w:b/>
          <w:sz w:val="24"/>
          <w:szCs w:val="24"/>
        </w:rPr>
      </w:pPr>
      <w:r w:rsidRPr="001B3AC3">
        <w:rPr>
          <w:rFonts w:ascii="Times New Roman" w:hAnsi="Times New Roman" w:cs="Times New Roman"/>
          <w:b/>
          <w:sz w:val="24"/>
          <w:szCs w:val="24"/>
        </w:rPr>
        <w:t>Этап 1 (заверш</w:t>
      </w:r>
      <w:r>
        <w:rPr>
          <w:rFonts w:ascii="Times New Roman" w:hAnsi="Times New Roman" w:cs="Times New Roman"/>
          <w:b/>
          <w:sz w:val="24"/>
          <w:szCs w:val="24"/>
        </w:rPr>
        <w:t>ается в 2025 году</w:t>
      </w:r>
      <w:r w:rsidRPr="001B3AC3">
        <w:rPr>
          <w:rFonts w:ascii="Times New Roman" w:hAnsi="Times New Roman" w:cs="Times New Roman"/>
          <w:b/>
          <w:sz w:val="24"/>
          <w:szCs w:val="24"/>
        </w:rPr>
        <w:t>)</w:t>
      </w:r>
    </w:p>
    <w:p w:rsidR="00CD2BE2" w:rsidRPr="001B3AC3" w:rsidRDefault="00CD2BE2" w:rsidP="00CD2BE2">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Стоимость выполнения проекта реконструкции 3 086,666 тыс. руб</w:t>
      </w:r>
      <w:r>
        <w:rPr>
          <w:rFonts w:ascii="Times New Roman" w:hAnsi="Times New Roman" w:cs="Times New Roman"/>
          <w:sz w:val="24"/>
          <w:szCs w:val="24"/>
        </w:rPr>
        <w:t>лей</w:t>
      </w:r>
      <w:r w:rsidRPr="001B3AC3">
        <w:rPr>
          <w:rFonts w:ascii="Times New Roman" w:hAnsi="Times New Roman" w:cs="Times New Roman"/>
          <w:sz w:val="24"/>
          <w:szCs w:val="24"/>
        </w:rPr>
        <w:t xml:space="preserve"> с НДС (2</w:t>
      </w:r>
      <w:r>
        <w:rPr>
          <w:rFonts w:ascii="Times New Roman" w:hAnsi="Times New Roman" w:cs="Times New Roman"/>
          <w:sz w:val="24"/>
          <w:szCs w:val="24"/>
        </w:rPr>
        <w:t xml:space="preserve"> </w:t>
      </w:r>
      <w:r w:rsidRPr="001B3AC3">
        <w:rPr>
          <w:rFonts w:ascii="Times New Roman" w:hAnsi="Times New Roman" w:cs="Times New Roman"/>
          <w:sz w:val="24"/>
          <w:szCs w:val="24"/>
        </w:rPr>
        <w:t>572,22 тыс.</w:t>
      </w:r>
      <w:r>
        <w:rPr>
          <w:rFonts w:ascii="Times New Roman" w:hAnsi="Times New Roman" w:cs="Times New Roman"/>
          <w:sz w:val="24"/>
          <w:szCs w:val="24"/>
        </w:rPr>
        <w:t xml:space="preserve"> </w:t>
      </w:r>
      <w:r w:rsidRPr="001B3AC3">
        <w:rPr>
          <w:rFonts w:ascii="Times New Roman" w:hAnsi="Times New Roman" w:cs="Times New Roman"/>
          <w:sz w:val="24"/>
          <w:szCs w:val="24"/>
        </w:rPr>
        <w:t>руб</w:t>
      </w:r>
      <w:r>
        <w:rPr>
          <w:rFonts w:ascii="Times New Roman" w:hAnsi="Times New Roman" w:cs="Times New Roman"/>
          <w:sz w:val="24"/>
          <w:szCs w:val="24"/>
        </w:rPr>
        <w:t>лей</w:t>
      </w:r>
      <w:r w:rsidRPr="001B3AC3">
        <w:rPr>
          <w:rFonts w:ascii="Times New Roman" w:hAnsi="Times New Roman" w:cs="Times New Roman"/>
          <w:sz w:val="24"/>
          <w:szCs w:val="24"/>
        </w:rPr>
        <w:t xml:space="preserve"> без НДС). Срок исполнения договора 4 кв. 2023 г. Окончание работ по проектированию перенесено на 202</w:t>
      </w:r>
      <w:r>
        <w:rPr>
          <w:rFonts w:ascii="Times New Roman" w:hAnsi="Times New Roman" w:cs="Times New Roman"/>
          <w:sz w:val="24"/>
          <w:szCs w:val="24"/>
        </w:rPr>
        <w:t>5</w:t>
      </w:r>
      <w:r w:rsidRPr="001B3AC3">
        <w:rPr>
          <w:rFonts w:ascii="Times New Roman" w:hAnsi="Times New Roman" w:cs="Times New Roman"/>
          <w:sz w:val="24"/>
          <w:szCs w:val="24"/>
        </w:rPr>
        <w:t xml:space="preserve"> год. </w:t>
      </w:r>
    </w:p>
    <w:p w:rsidR="00CD2BE2" w:rsidRPr="001B3AC3" w:rsidRDefault="00CD2BE2" w:rsidP="00CD2BE2">
      <w:pPr>
        <w:pStyle w:val="ConsPlusNormal"/>
        <w:tabs>
          <w:tab w:val="left" w:pos="284"/>
        </w:tabs>
        <w:ind w:firstLine="709"/>
        <w:contextualSpacing/>
        <w:jc w:val="both"/>
        <w:rPr>
          <w:rFonts w:ascii="Times New Roman" w:hAnsi="Times New Roman" w:cs="Times New Roman"/>
          <w:b/>
          <w:sz w:val="24"/>
          <w:szCs w:val="24"/>
        </w:rPr>
      </w:pPr>
      <w:r w:rsidRPr="001B3AC3">
        <w:rPr>
          <w:rFonts w:ascii="Times New Roman" w:hAnsi="Times New Roman" w:cs="Times New Roman"/>
          <w:b/>
          <w:sz w:val="24"/>
          <w:szCs w:val="24"/>
        </w:rPr>
        <w:t>Этап 2</w:t>
      </w:r>
    </w:p>
    <w:p w:rsidR="00CD2BE2" w:rsidRPr="001B3AC3" w:rsidRDefault="00CD2BE2" w:rsidP="00CD2BE2">
      <w:pPr>
        <w:pStyle w:val="ConsPlusNormal"/>
        <w:tabs>
          <w:tab w:val="left" w:pos="284"/>
        </w:tabs>
        <w:ind w:firstLine="709"/>
        <w:contextualSpacing/>
        <w:jc w:val="both"/>
        <w:rPr>
          <w:rFonts w:ascii="Times New Roman" w:hAnsi="Times New Roman" w:cs="Times New Roman"/>
          <w:color w:val="FF0000"/>
          <w:sz w:val="24"/>
          <w:szCs w:val="24"/>
        </w:rPr>
      </w:pPr>
      <w:r w:rsidRPr="001B3AC3">
        <w:rPr>
          <w:rFonts w:ascii="Times New Roman" w:hAnsi="Times New Roman" w:cs="Times New Roman"/>
          <w:sz w:val="24"/>
          <w:szCs w:val="24"/>
        </w:rPr>
        <w:t xml:space="preserve">Стоимость выполнения работ по реконструкции котельной составляет </w:t>
      </w:r>
      <w:r>
        <w:rPr>
          <w:rFonts w:ascii="Times New Roman" w:hAnsi="Times New Roman" w:cs="Times New Roman"/>
          <w:sz w:val="24"/>
          <w:szCs w:val="24"/>
        </w:rPr>
        <w:t>12 914,2</w:t>
      </w:r>
      <w:r w:rsidRPr="001B3AC3">
        <w:rPr>
          <w:rFonts w:ascii="Times New Roman" w:hAnsi="Times New Roman" w:cs="Times New Roman"/>
          <w:sz w:val="24"/>
          <w:szCs w:val="24"/>
        </w:rPr>
        <w:t xml:space="preserve"> тыс.</w:t>
      </w:r>
      <w:r>
        <w:rPr>
          <w:rFonts w:ascii="Times New Roman" w:hAnsi="Times New Roman" w:cs="Times New Roman"/>
          <w:sz w:val="24"/>
          <w:szCs w:val="24"/>
        </w:rPr>
        <w:t xml:space="preserve"> </w:t>
      </w:r>
      <w:r w:rsidRPr="001B3AC3">
        <w:rPr>
          <w:rFonts w:ascii="Times New Roman" w:hAnsi="Times New Roman" w:cs="Times New Roman"/>
          <w:sz w:val="24"/>
          <w:szCs w:val="24"/>
        </w:rPr>
        <w:t>руб</w:t>
      </w:r>
      <w:r>
        <w:rPr>
          <w:rFonts w:ascii="Times New Roman" w:hAnsi="Times New Roman" w:cs="Times New Roman"/>
          <w:sz w:val="24"/>
          <w:szCs w:val="24"/>
        </w:rPr>
        <w:t>лей</w:t>
      </w:r>
      <w:r w:rsidRPr="001B3AC3">
        <w:rPr>
          <w:rFonts w:ascii="Times New Roman" w:hAnsi="Times New Roman" w:cs="Times New Roman"/>
          <w:sz w:val="24"/>
          <w:szCs w:val="24"/>
        </w:rPr>
        <w:t xml:space="preserve"> без НДС, определена на основании коммерческого предложения на сумму 10</w:t>
      </w:r>
      <w:r>
        <w:rPr>
          <w:rFonts w:ascii="Times New Roman" w:hAnsi="Times New Roman" w:cs="Times New Roman"/>
          <w:sz w:val="24"/>
          <w:szCs w:val="24"/>
        </w:rPr>
        <w:t xml:space="preserve"> </w:t>
      </w:r>
      <w:r w:rsidRPr="001B3AC3">
        <w:rPr>
          <w:rFonts w:ascii="Times New Roman" w:hAnsi="Times New Roman" w:cs="Times New Roman"/>
          <w:sz w:val="24"/>
          <w:szCs w:val="24"/>
        </w:rPr>
        <w:t>427,8 тыс</w:t>
      </w:r>
      <w:r>
        <w:rPr>
          <w:rFonts w:ascii="Times New Roman" w:hAnsi="Times New Roman" w:cs="Times New Roman"/>
          <w:sz w:val="24"/>
          <w:szCs w:val="24"/>
        </w:rPr>
        <w:t xml:space="preserve">. </w:t>
      </w:r>
      <w:r w:rsidRPr="001B3AC3">
        <w:rPr>
          <w:rFonts w:ascii="Times New Roman" w:hAnsi="Times New Roman" w:cs="Times New Roman"/>
          <w:sz w:val="24"/>
          <w:szCs w:val="24"/>
        </w:rPr>
        <w:t>руб</w:t>
      </w:r>
      <w:r>
        <w:rPr>
          <w:rFonts w:ascii="Times New Roman" w:hAnsi="Times New Roman" w:cs="Times New Roman"/>
          <w:sz w:val="24"/>
          <w:szCs w:val="24"/>
        </w:rPr>
        <w:t>лей</w:t>
      </w:r>
      <w:r w:rsidRPr="001B3AC3">
        <w:rPr>
          <w:rFonts w:ascii="Times New Roman" w:hAnsi="Times New Roman" w:cs="Times New Roman"/>
          <w:sz w:val="24"/>
          <w:szCs w:val="24"/>
        </w:rPr>
        <w:t xml:space="preserve"> </w:t>
      </w:r>
      <w:r>
        <w:rPr>
          <w:rFonts w:ascii="Times New Roman" w:hAnsi="Times New Roman" w:cs="Times New Roman"/>
          <w:sz w:val="24"/>
          <w:szCs w:val="24"/>
        </w:rPr>
        <w:br/>
      </w:r>
      <w:r w:rsidRPr="001B3AC3">
        <w:rPr>
          <w:rFonts w:ascii="Times New Roman" w:hAnsi="Times New Roman" w:cs="Times New Roman"/>
          <w:sz w:val="24"/>
          <w:szCs w:val="24"/>
        </w:rPr>
        <w:t>без НДС (в ценах 2023 гг</w:t>
      </w:r>
      <w:r>
        <w:rPr>
          <w:rFonts w:ascii="Times New Roman" w:hAnsi="Times New Roman" w:cs="Times New Roman"/>
          <w:sz w:val="24"/>
          <w:szCs w:val="24"/>
        </w:rPr>
        <w:t>.</w:t>
      </w:r>
      <w:r w:rsidRPr="001B3AC3">
        <w:rPr>
          <w:rFonts w:ascii="Times New Roman" w:hAnsi="Times New Roman" w:cs="Times New Roman"/>
          <w:sz w:val="24"/>
          <w:szCs w:val="24"/>
        </w:rPr>
        <w:t xml:space="preserve">) с применением индексов-дефляторов, рассчитанных </w:t>
      </w:r>
      <w:r>
        <w:rPr>
          <w:rFonts w:ascii="Times New Roman" w:hAnsi="Times New Roman" w:cs="Times New Roman"/>
          <w:sz w:val="24"/>
          <w:szCs w:val="24"/>
        </w:rPr>
        <w:br/>
      </w:r>
      <w:r w:rsidRPr="001B3AC3">
        <w:rPr>
          <w:rFonts w:ascii="Times New Roman" w:hAnsi="Times New Roman" w:cs="Times New Roman"/>
          <w:sz w:val="24"/>
          <w:szCs w:val="24"/>
        </w:rPr>
        <w:t>по прогнозу долгосрочного социально-экономического развития Российской Федерации на период до 2027 года</w:t>
      </w:r>
      <w:r w:rsidRPr="001B3AC3">
        <w:rPr>
          <w:rFonts w:ascii="Times New Roman" w:hAnsi="Times New Roman" w:cs="Times New Roman"/>
          <w:color w:val="FF0000"/>
          <w:sz w:val="24"/>
          <w:szCs w:val="24"/>
        </w:rPr>
        <w:t>.</w:t>
      </w:r>
    </w:p>
    <w:p w:rsidR="00CD2BE2" w:rsidRPr="001B3AC3" w:rsidRDefault="00CD2BE2" w:rsidP="00CD2BE2">
      <w:pPr>
        <w:pStyle w:val="ConsPlusNormal"/>
        <w:ind w:firstLine="709"/>
        <w:contextualSpacing/>
        <w:jc w:val="both"/>
        <w:rPr>
          <w:rFonts w:ascii="Times New Roman" w:hAnsi="Times New Roman" w:cs="Times New Roman"/>
          <w:sz w:val="24"/>
          <w:szCs w:val="24"/>
        </w:rPr>
      </w:pPr>
      <w:r w:rsidRPr="001B3AC3">
        <w:rPr>
          <w:rFonts w:ascii="Times New Roman" w:hAnsi="Times New Roman" w:cs="Times New Roman"/>
          <w:sz w:val="24"/>
          <w:szCs w:val="24"/>
        </w:rPr>
        <w:t>Период реализации 2 этапа мероприятия 20</w:t>
      </w:r>
      <w:r>
        <w:rPr>
          <w:rFonts w:ascii="Times New Roman" w:hAnsi="Times New Roman" w:cs="Times New Roman"/>
          <w:sz w:val="24"/>
          <w:szCs w:val="24"/>
        </w:rPr>
        <w:t>26</w:t>
      </w:r>
      <w:r w:rsidRPr="001B3AC3">
        <w:rPr>
          <w:rFonts w:ascii="Times New Roman" w:hAnsi="Times New Roman" w:cs="Times New Roman"/>
          <w:sz w:val="24"/>
          <w:szCs w:val="24"/>
        </w:rPr>
        <w:t xml:space="preserve"> год.</w:t>
      </w:r>
    </w:p>
    <w:p w:rsidR="00CD2BE2" w:rsidRDefault="00CD2BE2" w:rsidP="00CD2BE2">
      <w:pPr>
        <w:pStyle w:val="ConsPlusNormal"/>
        <w:ind w:firstLine="709"/>
        <w:contextualSpacing/>
        <w:jc w:val="both"/>
      </w:pPr>
    </w:p>
    <w:p w:rsidR="005C42C8" w:rsidRPr="00A96E27" w:rsidRDefault="0052115B" w:rsidP="005E1626">
      <w:pPr>
        <w:pStyle w:val="2"/>
        <w:numPr>
          <w:ilvl w:val="1"/>
          <w:numId w:val="6"/>
        </w:numPr>
        <w:spacing w:before="0" w:line="240" w:lineRule="auto"/>
        <w:ind w:left="0" w:firstLine="709"/>
        <w:rPr>
          <w:sz w:val="24"/>
          <w:szCs w:val="24"/>
        </w:rPr>
      </w:pPr>
      <w:bookmarkStart w:id="3" w:name="_2s8eyo1" w:colFirst="0" w:colLast="0"/>
      <w:bookmarkEnd w:id="3"/>
      <w:r w:rsidRPr="005E1626">
        <w:rPr>
          <w:sz w:val="24"/>
          <w:szCs w:val="24"/>
        </w:rPr>
        <w:lastRenderedPageBreak/>
        <w:t>Описание условий организации централизованного теплоснабжения, индивидуального теплоснабжения, а также поквартирного отопления</w:t>
      </w:r>
      <w:r w:rsidRPr="00A96E27">
        <w:rPr>
          <w:sz w:val="24"/>
          <w:szCs w:val="24"/>
        </w:rPr>
        <w:t>,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 xml:space="preserve">190 «О теплоснабжении» и правилами подключения к системам теплоснабжения, </w:t>
      </w:r>
      <w:r w:rsidR="00A279CD"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w:t>
      </w:r>
      <w:r w:rsidR="00B97C33">
        <w:rPr>
          <w:sz w:val="24"/>
          <w:szCs w:val="24"/>
        </w:rPr>
        <w:br/>
      </w:r>
      <w:r w:rsidRPr="00A96E27">
        <w:rPr>
          <w:sz w:val="24"/>
          <w:szCs w:val="24"/>
        </w:rPr>
        <w:t xml:space="preserve">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w:t>
      </w:r>
      <w:r w:rsidR="006B56A9" w:rsidRPr="00A96E27">
        <w:rPr>
          <w:sz w:val="24"/>
          <w:szCs w:val="24"/>
        </w:rPr>
        <w:t>утверждёнными</w:t>
      </w:r>
      <w:r w:rsidRPr="00A96E27">
        <w:rPr>
          <w:sz w:val="24"/>
          <w:szCs w:val="24"/>
        </w:rPr>
        <w:t xml:space="preserve">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lastRenderedPageBreak/>
        <w:t xml:space="preserve">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в сроки, в порядке</w:t>
      </w:r>
      <w:r w:rsidR="00633769">
        <w:rPr>
          <w:sz w:val="24"/>
          <w:szCs w:val="24"/>
        </w:rPr>
        <w:t xml:space="preserve"> </w:t>
      </w:r>
      <w:r w:rsidRPr="00A96E27">
        <w:rPr>
          <w:sz w:val="24"/>
          <w:szCs w:val="24"/>
        </w:rPr>
        <w:t>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w:t>
      </w:r>
      <w:r w:rsidR="00633769">
        <w:rPr>
          <w:sz w:val="24"/>
          <w:szCs w:val="24"/>
        </w:rPr>
        <w:t xml:space="preserve"> </w:t>
      </w:r>
      <w:r w:rsidRPr="00A96E27">
        <w:rPr>
          <w:sz w:val="24"/>
          <w:szCs w:val="24"/>
        </w:rPr>
        <w:t>о внесении изменений в схему теплоснабжения или об отказе во внесении в нее таких изменений.</w:t>
      </w:r>
      <w:r w:rsidR="00633769">
        <w:rPr>
          <w:sz w:val="24"/>
          <w:szCs w:val="24"/>
        </w:rPr>
        <w:t xml:space="preserve"> </w:t>
      </w:r>
      <w:r w:rsidRPr="00A96E27">
        <w:rPr>
          <w:sz w:val="24"/>
          <w:szCs w:val="24"/>
        </w:rPr>
        <w:t>В случае</w:t>
      </w:r>
      <w:r w:rsidR="00A96E27">
        <w:rPr>
          <w:sz w:val="24"/>
          <w:szCs w:val="24"/>
        </w:rPr>
        <w:t xml:space="preserve"> </w:t>
      </w:r>
      <w:r w:rsidRPr="00A96E27">
        <w:rPr>
          <w:sz w:val="24"/>
          <w:szCs w:val="24"/>
        </w:rPr>
        <w:t>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w:t>
      </w:r>
      <w:r w:rsidR="00633769">
        <w:rPr>
          <w:sz w:val="24"/>
          <w:szCs w:val="24"/>
        </w:rPr>
        <w:t xml:space="preserve"> </w:t>
      </w:r>
      <w:r w:rsidRPr="00A96E27">
        <w:rPr>
          <w:sz w:val="24"/>
          <w:szCs w:val="24"/>
        </w:rPr>
        <w:t>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Существующие и планируемые к застройке потребители, вправе использовать </w:t>
      </w:r>
      <w:r w:rsidR="00633769">
        <w:rPr>
          <w:sz w:val="24"/>
          <w:szCs w:val="24"/>
        </w:rPr>
        <w:br/>
      </w:r>
      <w:r w:rsidRPr="00A96E27">
        <w:rPr>
          <w:sz w:val="24"/>
          <w:szCs w:val="24"/>
        </w:rPr>
        <w:t>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633769" w:rsidP="00A96E27">
      <w:pPr>
        <w:spacing w:line="240" w:lineRule="auto"/>
        <w:rPr>
          <w:sz w:val="24"/>
          <w:szCs w:val="24"/>
        </w:rPr>
      </w:pPr>
      <w:r>
        <w:rPr>
          <w:sz w:val="24"/>
          <w:szCs w:val="24"/>
        </w:rPr>
        <w:t xml:space="preserve">- </w:t>
      </w:r>
      <w:r w:rsidR="0052115B" w:rsidRPr="00A96E27">
        <w:rPr>
          <w:sz w:val="24"/>
          <w:szCs w:val="24"/>
        </w:rPr>
        <w:t>значительной удаленности от существующих и перспективных тепловых сетей;</w:t>
      </w:r>
    </w:p>
    <w:p w:rsidR="005C42C8" w:rsidRPr="00A96E27" w:rsidRDefault="00633769" w:rsidP="00A96E27">
      <w:pPr>
        <w:spacing w:line="240" w:lineRule="auto"/>
        <w:rPr>
          <w:sz w:val="24"/>
          <w:szCs w:val="24"/>
        </w:rPr>
      </w:pPr>
      <w:r>
        <w:rPr>
          <w:sz w:val="24"/>
          <w:szCs w:val="24"/>
        </w:rPr>
        <w:t xml:space="preserve">- </w:t>
      </w:r>
      <w:r w:rsidR="0052115B" w:rsidRPr="00A96E27">
        <w:rPr>
          <w:sz w:val="24"/>
          <w:szCs w:val="24"/>
        </w:rPr>
        <w:t>малой подключаемой нагрузки (менее 0,01 Гкал/ч);</w:t>
      </w:r>
    </w:p>
    <w:p w:rsidR="005C42C8" w:rsidRPr="00A96E27" w:rsidRDefault="00633769" w:rsidP="00A96E27">
      <w:pPr>
        <w:spacing w:line="240" w:lineRule="auto"/>
        <w:rPr>
          <w:sz w:val="24"/>
          <w:szCs w:val="24"/>
        </w:rPr>
      </w:pPr>
      <w:r>
        <w:rPr>
          <w:sz w:val="24"/>
          <w:szCs w:val="24"/>
        </w:rPr>
        <w:t xml:space="preserve">- </w:t>
      </w:r>
      <w:r w:rsidR="0052115B" w:rsidRPr="00A96E27">
        <w:rPr>
          <w:sz w:val="24"/>
          <w:szCs w:val="24"/>
        </w:rPr>
        <w:t xml:space="preserve">отсутствия резервов тепловой мощности в границах застройки на данный момент </w:t>
      </w:r>
      <w:r w:rsidR="00A96E27">
        <w:rPr>
          <w:sz w:val="24"/>
          <w:szCs w:val="24"/>
        </w:rPr>
        <w:br/>
      </w:r>
      <w:r w:rsidR="0052115B" w:rsidRPr="00A96E27">
        <w:rPr>
          <w:sz w:val="24"/>
          <w:szCs w:val="24"/>
        </w:rPr>
        <w:t>и в рассматриваемой перспективе;</w:t>
      </w:r>
    </w:p>
    <w:p w:rsidR="005C42C8" w:rsidRPr="00A96E27" w:rsidRDefault="00633769" w:rsidP="00A96E27">
      <w:pPr>
        <w:spacing w:line="240" w:lineRule="auto"/>
        <w:rPr>
          <w:sz w:val="24"/>
          <w:szCs w:val="24"/>
        </w:rPr>
      </w:pPr>
      <w:r>
        <w:rPr>
          <w:sz w:val="24"/>
          <w:szCs w:val="24"/>
        </w:rPr>
        <w:t xml:space="preserve">- </w:t>
      </w:r>
      <w:r w:rsidR="0052115B" w:rsidRPr="00A96E27">
        <w:rPr>
          <w:sz w:val="24"/>
          <w:szCs w:val="24"/>
        </w:rPr>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lastRenderedPageBreak/>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4" w:name="_17dp8vu" w:colFirst="0" w:colLast="0"/>
      <w:bookmarkEnd w:id="4"/>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3rdcrjn" w:colFirst="0" w:colLast="0"/>
      <w:bookmarkEnd w:id="5"/>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B97C33" w:rsidP="00A96E27">
      <w:pPr>
        <w:spacing w:line="240" w:lineRule="auto"/>
        <w:rPr>
          <w:sz w:val="24"/>
          <w:szCs w:val="24"/>
        </w:rPr>
      </w:pPr>
      <w:r>
        <w:rPr>
          <w:sz w:val="24"/>
          <w:szCs w:val="24"/>
        </w:rPr>
        <w:t>И</w:t>
      </w:r>
      <w:r w:rsidR="0052115B" w:rsidRPr="00A96E27">
        <w:rPr>
          <w:sz w:val="24"/>
          <w:szCs w:val="24"/>
        </w:rPr>
        <w:t xml:space="preserve">сточники тепловой энергии с комбинированной выработкой тепловой </w:t>
      </w:r>
      <w:r w:rsidR="00483CF4">
        <w:rPr>
          <w:sz w:val="24"/>
          <w:szCs w:val="24"/>
        </w:rPr>
        <w:br/>
      </w:r>
      <w:r w:rsidR="0052115B" w:rsidRPr="00A96E27">
        <w:rPr>
          <w:sz w:val="24"/>
          <w:szCs w:val="24"/>
        </w:rPr>
        <w:t xml:space="preserve">и электрической энергии, участвующие в теплоснабжении </w:t>
      </w:r>
      <w:r w:rsidR="005A4396">
        <w:rPr>
          <w:sz w:val="24"/>
          <w:szCs w:val="24"/>
        </w:rPr>
        <w:t xml:space="preserve">Сельского поселения «Великовисочный сельсовет» ЗР НАО </w:t>
      </w:r>
      <w:r>
        <w:rPr>
          <w:sz w:val="24"/>
          <w:szCs w:val="24"/>
        </w:rPr>
        <w:t>не участвуют.</w:t>
      </w:r>
      <w:r w:rsidR="0052115B" w:rsidRPr="00A96E27">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26in1rg" w:colFirst="0" w:colLast="0"/>
      <w:bookmarkEnd w:id="6"/>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5A4396">
        <w:rPr>
          <w:sz w:val="24"/>
          <w:szCs w:val="24"/>
        </w:rPr>
        <w:t xml:space="preserve">Сельского поселения «Великовисочный сельсовет» ЗР НАО </w:t>
      </w:r>
      <w:r w:rsidR="00483CF4" w:rsidRPr="00A96E27">
        <w:rPr>
          <w:sz w:val="24"/>
          <w:szCs w:val="24"/>
        </w:rPr>
        <w:t xml:space="preserve"> </w:t>
      </w:r>
      <w:r w:rsidRPr="00A96E27">
        <w:rPr>
          <w:sz w:val="24"/>
          <w:szCs w:val="24"/>
        </w:rPr>
        <w:t xml:space="preserve">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w:t>
      </w:r>
      <w:r w:rsidR="00B97C33">
        <w:rPr>
          <w:sz w:val="24"/>
          <w:szCs w:val="24"/>
        </w:rPr>
        <w:br/>
      </w:r>
      <w:r w:rsidRPr="00A96E27">
        <w:rPr>
          <w:sz w:val="24"/>
          <w:szCs w:val="24"/>
        </w:rPr>
        <w:t>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lnxbz9" w:colFirst="0" w:colLast="0"/>
      <w:bookmarkEnd w:id="7"/>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B97C33" w:rsidRPr="00B97C33" w:rsidRDefault="00B97C33" w:rsidP="00B97C33">
      <w:pPr>
        <w:pStyle w:val="af"/>
        <w:spacing w:line="240" w:lineRule="auto"/>
        <w:ind w:left="0"/>
        <w:rPr>
          <w:sz w:val="24"/>
          <w:szCs w:val="24"/>
        </w:rPr>
      </w:pPr>
      <w:r w:rsidRPr="00B97C33">
        <w:rPr>
          <w:sz w:val="24"/>
          <w:szCs w:val="24"/>
        </w:rPr>
        <w:t xml:space="preserve">Источники тепловой энергии с комбинированной выработкой тепловой </w:t>
      </w:r>
      <w:r w:rsidRPr="00B97C33">
        <w:rPr>
          <w:sz w:val="24"/>
          <w:szCs w:val="24"/>
        </w:rPr>
        <w:br/>
        <w:t xml:space="preserve">и электрической энергии, участвующие в теплоснабжении Сельского поселения «Великовисочный сельсовет» ЗР НАО не участвуют. </w:t>
      </w:r>
    </w:p>
    <w:p w:rsidR="005C42C8" w:rsidRPr="00A96E27" w:rsidRDefault="005C42C8" w:rsidP="00A96E27">
      <w:pPr>
        <w:spacing w:line="240" w:lineRule="auto"/>
        <w:rPr>
          <w:sz w:val="24"/>
          <w:szCs w:val="24"/>
        </w:rPr>
      </w:pPr>
    </w:p>
    <w:p w:rsidR="005C42C8" w:rsidRPr="00A96E27" w:rsidRDefault="0052115B" w:rsidP="00616925">
      <w:pPr>
        <w:pStyle w:val="2"/>
        <w:numPr>
          <w:ilvl w:val="1"/>
          <w:numId w:val="6"/>
        </w:numPr>
        <w:spacing w:before="0" w:line="240" w:lineRule="auto"/>
        <w:ind w:left="0" w:firstLine="709"/>
        <w:rPr>
          <w:sz w:val="24"/>
          <w:szCs w:val="24"/>
        </w:rPr>
      </w:pPr>
      <w:bookmarkStart w:id="8" w:name="_35nkun2" w:colFirst="0" w:colLast="0"/>
      <w:bookmarkEnd w:id="8"/>
      <w:r w:rsidRPr="00A96E27">
        <w:rPr>
          <w:sz w:val="24"/>
          <w:szCs w:val="24"/>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616925">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в</w:t>
      </w:r>
      <w:r>
        <w:rPr>
          <w:sz w:val="24"/>
          <w:szCs w:val="24"/>
        </w:rPr>
        <w:t xml:space="preserve"> </w:t>
      </w:r>
      <w:r w:rsidR="005A4396">
        <w:rPr>
          <w:sz w:val="24"/>
          <w:szCs w:val="24"/>
        </w:rPr>
        <w:t>Сельско</w:t>
      </w:r>
      <w:r w:rsidR="006B56A9">
        <w:rPr>
          <w:sz w:val="24"/>
          <w:szCs w:val="24"/>
        </w:rPr>
        <w:t xml:space="preserve">м </w:t>
      </w:r>
      <w:r w:rsidR="005A4396">
        <w:rPr>
          <w:sz w:val="24"/>
          <w:szCs w:val="24"/>
        </w:rPr>
        <w:t>поселени</w:t>
      </w:r>
      <w:r w:rsidR="006B56A9">
        <w:rPr>
          <w:sz w:val="24"/>
          <w:szCs w:val="24"/>
        </w:rPr>
        <w:t>и</w:t>
      </w:r>
      <w:r w:rsidR="005A4396">
        <w:rPr>
          <w:sz w:val="24"/>
          <w:szCs w:val="24"/>
        </w:rPr>
        <w:t xml:space="preserve"> «Великовисочный сельсовет» ЗР </w:t>
      </w:r>
      <w:r w:rsidR="006B56A9">
        <w:rPr>
          <w:sz w:val="24"/>
          <w:szCs w:val="24"/>
        </w:rPr>
        <w:t xml:space="preserve">НАО </w:t>
      </w:r>
      <w:r w:rsidR="006B56A9" w:rsidRPr="00483CF4">
        <w:rPr>
          <w:sz w:val="24"/>
          <w:szCs w:val="24"/>
        </w:rPr>
        <w:t>отсутствуют</w:t>
      </w:r>
      <w:r w:rsidRPr="00483CF4">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9" w:name="_1ksv4uv" w:colFirst="0" w:colLast="0"/>
      <w:bookmarkEnd w:id="9"/>
      <w:r w:rsidRPr="00A96E27">
        <w:rPr>
          <w:sz w:val="24"/>
          <w:szCs w:val="24"/>
        </w:rPr>
        <w:t xml:space="preserve">Обоснование предлагаемых для реконструкции и (или) модернизации котельных с увеличением зоны их действия </w:t>
      </w:r>
      <w:r w:rsidR="006B56A9" w:rsidRPr="00A96E27">
        <w:rPr>
          <w:sz w:val="24"/>
          <w:szCs w:val="24"/>
        </w:rPr>
        <w:t>путём</w:t>
      </w:r>
      <w:r w:rsidRPr="00A96E27">
        <w:rPr>
          <w:sz w:val="24"/>
          <w:szCs w:val="24"/>
        </w:rPr>
        <w:t xml:space="preserve"> включения в </w:t>
      </w:r>
      <w:r w:rsidR="006B56A9" w:rsidRPr="00A96E27">
        <w:rPr>
          <w:sz w:val="24"/>
          <w:szCs w:val="24"/>
        </w:rPr>
        <w:t>неё</w:t>
      </w:r>
      <w:r w:rsidRPr="00A96E27">
        <w:rPr>
          <w:sz w:val="24"/>
          <w:szCs w:val="24"/>
        </w:rPr>
        <w:t xml:space="preserve">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44sinio" w:colFirst="0" w:colLast="0"/>
      <w:bookmarkEnd w:id="10"/>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5A4396">
        <w:rPr>
          <w:sz w:val="24"/>
          <w:szCs w:val="24"/>
        </w:rPr>
        <w:t>Сельского поселения «Великовисочный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2jxsxqh" w:colFirst="0" w:colLast="0"/>
      <w:bookmarkEnd w:id="11"/>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5A4396">
        <w:rPr>
          <w:sz w:val="24"/>
          <w:szCs w:val="24"/>
        </w:rPr>
        <w:t>Сельского поселения «Великовисочный сельсовет» ЗР НАО.</w:t>
      </w:r>
    </w:p>
    <w:p w:rsidR="005C42C8" w:rsidRPr="00A96E27" w:rsidRDefault="0052115B" w:rsidP="00A96E27">
      <w:pPr>
        <w:pStyle w:val="2"/>
        <w:numPr>
          <w:ilvl w:val="1"/>
          <w:numId w:val="6"/>
        </w:numPr>
        <w:spacing w:before="0" w:line="240" w:lineRule="auto"/>
        <w:ind w:left="0" w:firstLine="709"/>
        <w:rPr>
          <w:sz w:val="24"/>
          <w:szCs w:val="24"/>
        </w:rPr>
      </w:pPr>
      <w:bookmarkStart w:id="12" w:name="_z337ya" w:colFirst="0" w:colLast="0"/>
      <w:bookmarkEnd w:id="12"/>
      <w:r w:rsidRPr="00A96E27">
        <w:rPr>
          <w:sz w:val="24"/>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мероприятия для вывода в резерв и (или) вывода из эксплуатации котельных с передачей тепловых нагрузок на другие источники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3j2qqm3" w:colFirst="0" w:colLast="0"/>
      <w:bookmarkEnd w:id="13"/>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5A4396">
        <w:rPr>
          <w:sz w:val="24"/>
          <w:szCs w:val="24"/>
        </w:rPr>
        <w:t xml:space="preserve">Сельского поселения «Великовисочный сельсовет» ЗР НАО </w:t>
      </w:r>
      <w:r w:rsidRPr="00A96E27">
        <w:rPr>
          <w:sz w:val="24"/>
          <w:szCs w:val="24"/>
        </w:rPr>
        <w:t>малоэтажными жилыми зданиями с плотностью тепловой нагрузки ниже 0,01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1y810tw" w:colFirst="0" w:colLast="0"/>
      <w:bookmarkEnd w:id="14"/>
      <w:r w:rsidRPr="00A96E27">
        <w:rPr>
          <w:sz w:val="24"/>
          <w:szCs w:val="24"/>
        </w:rPr>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5A4396">
        <w:rPr>
          <w:sz w:val="24"/>
          <w:szCs w:val="24"/>
        </w:rPr>
        <w:t xml:space="preserve">Сельского поселения «Великовисочный сельсовет» ЗР НАО </w:t>
      </w:r>
      <w:r w:rsidRPr="00A96E27">
        <w:rPr>
          <w:sz w:val="24"/>
          <w:szCs w:val="24"/>
        </w:rPr>
        <w:t>представлено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4i7ojhp" w:colFirst="0" w:colLast="0"/>
      <w:bookmarkEnd w:id="15"/>
      <w:r w:rsidRPr="00A96E27">
        <w:rPr>
          <w:sz w:val="24"/>
          <w:szCs w:val="24"/>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C42C8" w:rsidRDefault="00E374FE" w:rsidP="00A96E27">
      <w:pPr>
        <w:spacing w:line="240" w:lineRule="auto"/>
        <w:rPr>
          <w:sz w:val="24"/>
          <w:szCs w:val="24"/>
          <w:shd w:val="clear" w:color="auto" w:fill="FFFFFF"/>
        </w:rPr>
      </w:pPr>
      <w:r w:rsidRPr="007029CF">
        <w:rPr>
          <w:sz w:val="24"/>
          <w:szCs w:val="24"/>
        </w:rPr>
        <w:t xml:space="preserve">Приоритетное направление развития топливного баланса поселения, переход </w:t>
      </w:r>
      <w:r w:rsidRPr="007029CF">
        <w:rPr>
          <w:sz w:val="24"/>
          <w:szCs w:val="24"/>
        </w:rPr>
        <w:br/>
        <w:t>на использование газоконденсатного топлива (</w:t>
      </w:r>
      <w:r w:rsidRPr="007029CF">
        <w:rPr>
          <w:sz w:val="24"/>
          <w:szCs w:val="24"/>
          <w:shd w:val="clear" w:color="auto" w:fill="FFFFFF"/>
        </w:rPr>
        <w:t>газового конденсата)</w:t>
      </w:r>
      <w:r>
        <w:rPr>
          <w:sz w:val="24"/>
          <w:szCs w:val="24"/>
          <w:shd w:val="clear" w:color="auto" w:fill="FFFFFF"/>
        </w:rPr>
        <w:t xml:space="preserve"> </w:t>
      </w:r>
      <w:r w:rsidRPr="007029CF">
        <w:rPr>
          <w:sz w:val="24"/>
          <w:szCs w:val="24"/>
          <w:shd w:val="clear" w:color="auto" w:fill="FFFFFF"/>
        </w:rPr>
        <w:t>с Василковского месторождения.</w:t>
      </w:r>
      <w:r>
        <w:rPr>
          <w:sz w:val="24"/>
          <w:szCs w:val="24"/>
          <w:shd w:val="clear" w:color="auto" w:fill="FFFFFF"/>
        </w:rPr>
        <w:t xml:space="preserve"> 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E374FE" w:rsidRPr="00A96E27" w:rsidRDefault="00E374FE"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2xcytpi" w:colFirst="0" w:colLast="0"/>
      <w:bookmarkEnd w:id="16"/>
      <w:r w:rsidRPr="00A96E27">
        <w:rPr>
          <w:sz w:val="24"/>
          <w:szCs w:val="24"/>
        </w:rPr>
        <w:lastRenderedPageBreak/>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1ci93xb" w:colFirst="0" w:colLast="0"/>
      <w:bookmarkEnd w:id="17"/>
      <w:r w:rsidRPr="00A96E27">
        <w:rPr>
          <w:sz w:val="24"/>
          <w:szCs w:val="24"/>
        </w:rPr>
        <w:t xml:space="preserve">Результаты </w:t>
      </w:r>
      <w:r w:rsidR="006B56A9" w:rsidRPr="00A96E27">
        <w:rPr>
          <w:sz w:val="24"/>
          <w:szCs w:val="24"/>
        </w:rPr>
        <w:t>расчётов</w:t>
      </w:r>
      <w:r w:rsidRPr="00A96E27">
        <w:rPr>
          <w:sz w:val="24"/>
          <w:szCs w:val="24"/>
        </w:rPr>
        <w:t xml:space="preserve">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w:t>
      </w:r>
      <w:r w:rsidR="00691D68">
        <w:rPr>
          <w:sz w:val="24"/>
          <w:szCs w:val="24"/>
        </w:rPr>
        <w:br/>
      </w:r>
      <w:r w:rsidRPr="00A96E27">
        <w:rPr>
          <w:sz w:val="24"/>
          <w:szCs w:val="24"/>
        </w:rPr>
        <w:t xml:space="preserve">«О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 xml:space="preserve">При расчетах были использованы полуэмпирические соотношения, полученные </w:t>
      </w:r>
      <w:r w:rsidR="00691D68">
        <w:rPr>
          <w:sz w:val="24"/>
          <w:szCs w:val="24"/>
        </w:rPr>
        <w:br/>
      </w:r>
      <w:r w:rsidRPr="00A96E27">
        <w:rPr>
          <w:sz w:val="24"/>
          <w:szCs w:val="24"/>
        </w:rPr>
        <w:t xml:space="preserve">в результате анализа структуры себестоимости производства и транспорта тепловой энергии </w:t>
      </w:r>
      <w:r w:rsidR="00691D68">
        <w:rPr>
          <w:sz w:val="24"/>
          <w:szCs w:val="24"/>
        </w:rPr>
        <w:br/>
      </w:r>
      <w:r w:rsidRPr="00A96E27">
        <w:rPr>
          <w:sz w:val="24"/>
          <w:szCs w:val="24"/>
        </w:rPr>
        <w:t>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 xml:space="preserve">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w:t>
      </w:r>
      <w:r w:rsidR="00691D68">
        <w:rPr>
          <w:sz w:val="24"/>
          <w:szCs w:val="24"/>
        </w:rPr>
        <w:br/>
      </w:r>
      <w:r w:rsidRPr="00A96E27">
        <w:rPr>
          <w:sz w:val="24"/>
          <w:szCs w:val="24"/>
        </w:rPr>
        <w:t>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w:t>
      </w:r>
      <w:r w:rsidR="00691D68">
        <w:rPr>
          <w:sz w:val="24"/>
          <w:szCs w:val="24"/>
        </w:rPr>
        <w:br/>
      </w:r>
      <w:r w:rsidRPr="00A96E27">
        <w:rPr>
          <w:sz w:val="24"/>
          <w:szCs w:val="24"/>
        </w:rPr>
        <w:t xml:space="preserve">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t xml:space="preserve">Присоединение нового потребителя тепловой энергии неизбежно приводит не только </w:t>
      </w:r>
      <w:r w:rsidR="00691D68">
        <w:rPr>
          <w:sz w:val="24"/>
          <w:szCs w:val="24"/>
        </w:rPr>
        <w:br/>
      </w:r>
      <w:r w:rsidRPr="00A96E27">
        <w:rPr>
          <w:sz w:val="24"/>
          <w:szCs w:val="24"/>
        </w:rPr>
        <w:t xml:space="preserve">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w:t>
      </w:r>
      <w:r w:rsidR="00691D68">
        <w:rPr>
          <w:sz w:val="24"/>
          <w:szCs w:val="24"/>
        </w:rPr>
        <w:br/>
      </w:r>
      <w:r w:rsidRPr="00A96E27">
        <w:rPr>
          <w:sz w:val="24"/>
          <w:szCs w:val="24"/>
        </w:rPr>
        <w:t xml:space="preserve">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w:t>
      </w:r>
      <w:r w:rsidR="00691D68">
        <w:rPr>
          <w:sz w:val="24"/>
          <w:szCs w:val="24"/>
        </w:rPr>
        <w:br/>
      </w:r>
      <w:r w:rsidRPr="00A96E27">
        <w:rPr>
          <w:sz w:val="24"/>
          <w:szCs w:val="24"/>
        </w:rPr>
        <w:t xml:space="preserve">в абсолютных величинах, так и в процентном отношении к отпуску тепловой энергии в сеть). </w:t>
      </w:r>
      <w:r w:rsidRPr="00A96E27">
        <w:rPr>
          <w:sz w:val="24"/>
          <w:szCs w:val="24"/>
        </w:rPr>
        <w:lastRenderedPageBreak/>
        <w:t xml:space="preserve">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593B16"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593B16"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593B16"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593B16"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593B16"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lastRenderedPageBreak/>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593B16"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593B16"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593B16"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Default="0052115B" w:rsidP="00A96E27">
      <w:pPr>
        <w:spacing w:line="240" w:lineRule="auto"/>
        <w:rPr>
          <w:sz w:val="24"/>
          <w:szCs w:val="24"/>
        </w:rPr>
      </w:pPr>
      <w:r w:rsidRPr="00A96E27">
        <w:rPr>
          <w:sz w:val="24"/>
          <w:szCs w:val="24"/>
        </w:rPr>
        <w:lastRenderedPageBreak/>
        <w:t>Значение радиуса эффективного теплоснабжения для промежуточных значений величин подключаемой нагрузки, не указанных в таблицах, может быть вычислено путем интерполяции.</w:t>
      </w:r>
    </w:p>
    <w:p w:rsidR="00534941" w:rsidRPr="00A96E27" w:rsidRDefault="00534941" w:rsidP="00A96E27">
      <w:pPr>
        <w:spacing w:line="240" w:lineRule="auto"/>
        <w:rPr>
          <w:sz w:val="24"/>
          <w:szCs w:val="24"/>
        </w:rPr>
      </w:pPr>
      <w:r>
        <w:rPr>
          <w:sz w:val="24"/>
          <w:szCs w:val="24"/>
        </w:rPr>
        <w:t xml:space="preserve">Расчёт радиусов теплоснабжения </w:t>
      </w:r>
      <w:r w:rsidR="00D316D0">
        <w:rPr>
          <w:sz w:val="24"/>
          <w:szCs w:val="24"/>
        </w:rPr>
        <w:t>в настоящее время выполняется единой теплоснабжающей организацией.</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337803" w:rsidRPr="00107C25" w:rsidRDefault="0052115B" w:rsidP="00107C25">
      <w:pPr>
        <w:keepNext/>
        <w:keepLines/>
        <w:pBdr>
          <w:top w:val="nil"/>
          <w:left w:val="nil"/>
          <w:bottom w:val="nil"/>
          <w:right w:val="nil"/>
          <w:between w:val="nil"/>
        </w:pBdr>
        <w:spacing w:line="240" w:lineRule="auto"/>
        <w:rPr>
          <w:color w:val="000000"/>
          <w:sz w:val="24"/>
          <w:szCs w:val="24"/>
        </w:rPr>
      </w:pPr>
      <w:r w:rsidRPr="00107C25">
        <w:rPr>
          <w:color w:val="000000"/>
          <w:sz w:val="24"/>
          <w:szCs w:val="24"/>
        </w:rPr>
        <w:lastRenderedPageBreak/>
        <w:t xml:space="preserve">Таблица </w:t>
      </w:r>
      <w:r w:rsidR="00107C25" w:rsidRPr="00107C25">
        <w:rPr>
          <w:color w:val="000000"/>
          <w:sz w:val="24"/>
          <w:szCs w:val="24"/>
        </w:rPr>
        <w:t>1</w:t>
      </w:r>
      <w:r w:rsidRPr="00107C25">
        <w:rPr>
          <w:color w:val="000000"/>
          <w:sz w:val="24"/>
          <w:szCs w:val="24"/>
        </w:rPr>
        <w:t>. Результаты расчёта радиуса эффективного теплоснабжения для существующих источников, м</w:t>
      </w:r>
    </w:p>
    <w:tbl>
      <w:tblPr>
        <w:tblStyle w:val="a8"/>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4"/>
        <w:gridCol w:w="353"/>
        <w:gridCol w:w="732"/>
        <w:gridCol w:w="732"/>
        <w:gridCol w:w="936"/>
        <w:gridCol w:w="935"/>
        <w:gridCol w:w="935"/>
        <w:gridCol w:w="935"/>
        <w:gridCol w:w="935"/>
        <w:gridCol w:w="935"/>
        <w:gridCol w:w="935"/>
        <w:gridCol w:w="560"/>
        <w:gridCol w:w="935"/>
        <w:gridCol w:w="935"/>
        <w:gridCol w:w="731"/>
        <w:gridCol w:w="851"/>
        <w:gridCol w:w="771"/>
      </w:tblGrid>
      <w:tr w:rsidR="005C42C8" w:rsidRPr="00B97C33" w:rsidTr="000173E5">
        <w:trPr>
          <w:trHeight w:val="20"/>
          <w:jc w:val="center"/>
        </w:trPr>
        <w:tc>
          <w:tcPr>
            <w:tcW w:w="2057" w:type="dxa"/>
            <w:gridSpan w:val="2"/>
            <w:vMerge w:val="restart"/>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Наименование котельной</w:t>
            </w:r>
          </w:p>
        </w:tc>
        <w:tc>
          <w:tcPr>
            <w:tcW w:w="12793" w:type="dxa"/>
            <w:gridSpan w:val="15"/>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Нагрузка потребителя, Гкал/ч</w:t>
            </w:r>
          </w:p>
        </w:tc>
      </w:tr>
      <w:tr w:rsidR="005C42C8" w:rsidRPr="00B97C33" w:rsidTr="000173E5">
        <w:trPr>
          <w:trHeight w:val="20"/>
          <w:jc w:val="center"/>
        </w:trPr>
        <w:tc>
          <w:tcPr>
            <w:tcW w:w="2057" w:type="dxa"/>
            <w:gridSpan w:val="2"/>
            <w:vMerge/>
            <w:shd w:val="clear" w:color="auto" w:fill="auto"/>
            <w:vAlign w:val="center"/>
          </w:tcPr>
          <w:p w:rsidR="005C42C8" w:rsidRPr="00B97C33" w:rsidRDefault="005C42C8" w:rsidP="00B97C33">
            <w:pPr>
              <w:widowControl w:val="0"/>
              <w:pBdr>
                <w:top w:val="nil"/>
                <w:left w:val="nil"/>
                <w:bottom w:val="nil"/>
                <w:right w:val="nil"/>
                <w:between w:val="nil"/>
              </w:pBdr>
              <w:spacing w:line="240" w:lineRule="auto"/>
              <w:ind w:firstLine="0"/>
              <w:jc w:val="center"/>
              <w:rPr>
                <w:color w:val="000000"/>
                <w:sz w:val="16"/>
                <w:szCs w:val="16"/>
              </w:rPr>
            </w:pPr>
          </w:p>
        </w:tc>
        <w:tc>
          <w:tcPr>
            <w:tcW w:w="732"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0,1</w:t>
            </w:r>
          </w:p>
        </w:tc>
        <w:tc>
          <w:tcPr>
            <w:tcW w:w="732"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0,2</w:t>
            </w:r>
          </w:p>
        </w:tc>
        <w:tc>
          <w:tcPr>
            <w:tcW w:w="936"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0,3</w:t>
            </w:r>
          </w:p>
        </w:tc>
        <w:tc>
          <w:tcPr>
            <w:tcW w:w="935"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0,4</w:t>
            </w:r>
          </w:p>
        </w:tc>
        <w:tc>
          <w:tcPr>
            <w:tcW w:w="935"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0,5</w:t>
            </w:r>
          </w:p>
        </w:tc>
        <w:tc>
          <w:tcPr>
            <w:tcW w:w="935"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0,6</w:t>
            </w:r>
          </w:p>
        </w:tc>
        <w:tc>
          <w:tcPr>
            <w:tcW w:w="935"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0,7</w:t>
            </w:r>
          </w:p>
        </w:tc>
        <w:tc>
          <w:tcPr>
            <w:tcW w:w="935"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0,8</w:t>
            </w:r>
          </w:p>
        </w:tc>
        <w:tc>
          <w:tcPr>
            <w:tcW w:w="935"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0,9</w:t>
            </w:r>
          </w:p>
        </w:tc>
        <w:tc>
          <w:tcPr>
            <w:tcW w:w="560"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1</w:t>
            </w:r>
          </w:p>
        </w:tc>
        <w:tc>
          <w:tcPr>
            <w:tcW w:w="935"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1,1</w:t>
            </w:r>
          </w:p>
        </w:tc>
        <w:tc>
          <w:tcPr>
            <w:tcW w:w="935"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1,2</w:t>
            </w:r>
          </w:p>
        </w:tc>
        <w:tc>
          <w:tcPr>
            <w:tcW w:w="731"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1,3</w:t>
            </w:r>
          </w:p>
        </w:tc>
        <w:tc>
          <w:tcPr>
            <w:tcW w:w="851"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1,4</w:t>
            </w:r>
          </w:p>
        </w:tc>
        <w:tc>
          <w:tcPr>
            <w:tcW w:w="771" w:type="dxa"/>
            <w:shd w:val="clear" w:color="auto" w:fill="auto"/>
            <w:vAlign w:val="center"/>
          </w:tcPr>
          <w:p w:rsidR="005C42C8" w:rsidRPr="00B97C33" w:rsidRDefault="0052115B" w:rsidP="00B97C33">
            <w:pPr>
              <w:spacing w:line="240" w:lineRule="auto"/>
              <w:ind w:firstLine="0"/>
              <w:jc w:val="center"/>
              <w:rPr>
                <w:color w:val="000000"/>
                <w:sz w:val="16"/>
                <w:szCs w:val="16"/>
              </w:rPr>
            </w:pPr>
            <w:r w:rsidRPr="00B97C33">
              <w:rPr>
                <w:color w:val="000000"/>
                <w:sz w:val="16"/>
                <w:szCs w:val="16"/>
              </w:rPr>
              <w:t>1,5</w:t>
            </w:r>
          </w:p>
        </w:tc>
      </w:tr>
      <w:tr w:rsidR="001C45B0" w:rsidRPr="00B97C33" w:rsidTr="000173E5">
        <w:trPr>
          <w:trHeight w:val="20"/>
          <w:jc w:val="center"/>
        </w:trPr>
        <w:tc>
          <w:tcPr>
            <w:tcW w:w="1704" w:type="dxa"/>
            <w:shd w:val="clear" w:color="auto" w:fill="auto"/>
            <w:vAlign w:val="center"/>
          </w:tcPr>
          <w:p w:rsidR="001C45B0" w:rsidRPr="00B97C33" w:rsidRDefault="001C45B0" w:rsidP="00B97C33">
            <w:pPr>
              <w:spacing w:line="240" w:lineRule="auto"/>
              <w:ind w:hanging="50"/>
              <w:jc w:val="center"/>
              <w:rPr>
                <w:color w:val="000000"/>
                <w:sz w:val="16"/>
                <w:szCs w:val="16"/>
              </w:rPr>
            </w:pPr>
            <w:r w:rsidRPr="00B97C33">
              <w:rPr>
                <w:sz w:val="16"/>
                <w:szCs w:val="16"/>
              </w:rPr>
              <w:t xml:space="preserve">Котельная № 1 </w:t>
            </w:r>
          </w:p>
          <w:p w:rsidR="001C45B0" w:rsidRPr="00B97C33" w:rsidRDefault="001C45B0" w:rsidP="00B97C33">
            <w:pPr>
              <w:spacing w:line="240" w:lineRule="auto"/>
              <w:ind w:hanging="50"/>
              <w:jc w:val="center"/>
              <w:rPr>
                <w:color w:val="000000"/>
                <w:sz w:val="16"/>
                <w:szCs w:val="16"/>
              </w:rPr>
            </w:pPr>
          </w:p>
        </w:tc>
        <w:tc>
          <w:tcPr>
            <w:tcW w:w="353" w:type="dxa"/>
            <w:shd w:val="clear" w:color="auto" w:fill="auto"/>
            <w:vAlign w:val="center"/>
          </w:tcPr>
          <w:p w:rsidR="001C45B0" w:rsidRPr="00B97C33" w:rsidRDefault="001C45B0" w:rsidP="00B97C33">
            <w:pPr>
              <w:spacing w:line="240" w:lineRule="auto"/>
              <w:ind w:firstLine="0"/>
              <w:jc w:val="center"/>
              <w:rPr>
                <w:color w:val="000000"/>
                <w:sz w:val="16"/>
                <w:szCs w:val="16"/>
                <w:lang w:val="en-US"/>
              </w:rPr>
            </w:pPr>
            <w:r w:rsidRPr="00B97C33">
              <w:rPr>
                <w:color w:val="000000"/>
                <w:sz w:val="16"/>
                <w:szCs w:val="16"/>
                <w:lang w:val="en-US"/>
              </w:rPr>
              <w:t>R</w:t>
            </w:r>
          </w:p>
        </w:tc>
        <w:tc>
          <w:tcPr>
            <w:tcW w:w="732"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732"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6"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560"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731"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851"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771"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r>
      <w:tr w:rsidR="001C45B0" w:rsidRPr="00B97C33" w:rsidTr="000173E5">
        <w:trPr>
          <w:trHeight w:val="20"/>
          <w:jc w:val="center"/>
        </w:trPr>
        <w:tc>
          <w:tcPr>
            <w:tcW w:w="1704" w:type="dxa"/>
            <w:shd w:val="clear" w:color="auto" w:fill="auto"/>
            <w:vAlign w:val="center"/>
          </w:tcPr>
          <w:p w:rsidR="001C45B0" w:rsidRPr="00B97C33" w:rsidRDefault="000173E5" w:rsidP="00B97C33">
            <w:pPr>
              <w:spacing w:line="240" w:lineRule="auto"/>
              <w:ind w:hanging="50"/>
              <w:jc w:val="center"/>
              <w:rPr>
                <w:color w:val="000000"/>
                <w:sz w:val="16"/>
                <w:szCs w:val="16"/>
              </w:rPr>
            </w:pPr>
            <w:r w:rsidRPr="00B97C33">
              <w:rPr>
                <w:sz w:val="16"/>
                <w:szCs w:val="16"/>
              </w:rPr>
              <w:t>Котельная № 3</w:t>
            </w:r>
          </w:p>
          <w:p w:rsidR="001C45B0" w:rsidRPr="00B97C33" w:rsidRDefault="001C45B0" w:rsidP="00B97C33">
            <w:pPr>
              <w:spacing w:line="240" w:lineRule="auto"/>
              <w:ind w:hanging="50"/>
              <w:jc w:val="center"/>
              <w:rPr>
                <w:color w:val="000000"/>
                <w:sz w:val="16"/>
                <w:szCs w:val="16"/>
              </w:rPr>
            </w:pPr>
          </w:p>
        </w:tc>
        <w:tc>
          <w:tcPr>
            <w:tcW w:w="353" w:type="dxa"/>
            <w:shd w:val="clear" w:color="auto" w:fill="auto"/>
            <w:vAlign w:val="center"/>
          </w:tcPr>
          <w:p w:rsidR="001C45B0" w:rsidRPr="00B97C33" w:rsidRDefault="001C45B0" w:rsidP="00B97C33">
            <w:pPr>
              <w:spacing w:line="240" w:lineRule="auto"/>
              <w:ind w:firstLine="0"/>
              <w:jc w:val="center"/>
              <w:rPr>
                <w:sz w:val="16"/>
                <w:szCs w:val="16"/>
              </w:rPr>
            </w:pPr>
            <w:r w:rsidRPr="00B97C33">
              <w:rPr>
                <w:color w:val="000000"/>
                <w:sz w:val="16"/>
                <w:szCs w:val="16"/>
                <w:lang w:val="en-US"/>
              </w:rPr>
              <w:t>R</w:t>
            </w:r>
          </w:p>
        </w:tc>
        <w:tc>
          <w:tcPr>
            <w:tcW w:w="732"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732"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6"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560"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731"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851"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771"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r>
      <w:tr w:rsidR="001C45B0" w:rsidRPr="00B97C33" w:rsidTr="000173E5">
        <w:trPr>
          <w:trHeight w:val="20"/>
          <w:jc w:val="center"/>
        </w:trPr>
        <w:tc>
          <w:tcPr>
            <w:tcW w:w="1704" w:type="dxa"/>
            <w:shd w:val="clear" w:color="auto" w:fill="auto"/>
            <w:vAlign w:val="center"/>
          </w:tcPr>
          <w:p w:rsidR="001C45B0" w:rsidRPr="00B97C33" w:rsidRDefault="000173E5" w:rsidP="00B97C33">
            <w:pPr>
              <w:spacing w:line="240" w:lineRule="auto"/>
              <w:ind w:hanging="50"/>
              <w:jc w:val="center"/>
              <w:rPr>
                <w:color w:val="000000"/>
                <w:sz w:val="16"/>
                <w:szCs w:val="16"/>
              </w:rPr>
            </w:pPr>
            <w:r w:rsidRPr="00B97C33">
              <w:rPr>
                <w:sz w:val="16"/>
                <w:szCs w:val="16"/>
              </w:rPr>
              <w:t>Котельная № 4</w:t>
            </w:r>
          </w:p>
          <w:p w:rsidR="001C45B0" w:rsidRPr="00B97C33" w:rsidRDefault="001C45B0" w:rsidP="00B97C33">
            <w:pPr>
              <w:spacing w:line="240" w:lineRule="auto"/>
              <w:ind w:hanging="50"/>
              <w:jc w:val="center"/>
              <w:rPr>
                <w:color w:val="000000"/>
                <w:sz w:val="16"/>
                <w:szCs w:val="16"/>
              </w:rPr>
            </w:pPr>
          </w:p>
        </w:tc>
        <w:tc>
          <w:tcPr>
            <w:tcW w:w="353" w:type="dxa"/>
            <w:shd w:val="clear" w:color="auto" w:fill="auto"/>
            <w:vAlign w:val="center"/>
          </w:tcPr>
          <w:p w:rsidR="001C45B0" w:rsidRPr="00B97C33" w:rsidRDefault="001C45B0" w:rsidP="00B97C33">
            <w:pPr>
              <w:spacing w:line="240" w:lineRule="auto"/>
              <w:ind w:firstLine="0"/>
              <w:jc w:val="center"/>
              <w:rPr>
                <w:color w:val="000000"/>
                <w:sz w:val="16"/>
                <w:szCs w:val="16"/>
                <w:lang w:val="en-US"/>
              </w:rPr>
            </w:pPr>
            <w:r w:rsidRPr="00B97C33">
              <w:rPr>
                <w:color w:val="000000"/>
                <w:sz w:val="16"/>
                <w:szCs w:val="16"/>
                <w:lang w:val="en-US"/>
              </w:rPr>
              <w:t>R</w:t>
            </w:r>
          </w:p>
        </w:tc>
        <w:tc>
          <w:tcPr>
            <w:tcW w:w="732"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732"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6"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560"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731"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851"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c>
          <w:tcPr>
            <w:tcW w:w="771" w:type="dxa"/>
            <w:shd w:val="clear" w:color="auto" w:fill="auto"/>
            <w:vAlign w:val="center"/>
          </w:tcPr>
          <w:p w:rsidR="001C45B0" w:rsidRPr="00B97C33" w:rsidRDefault="001C45B0" w:rsidP="00B97C33">
            <w:pPr>
              <w:spacing w:line="240" w:lineRule="auto"/>
              <w:ind w:firstLine="0"/>
              <w:jc w:val="center"/>
              <w:rPr>
                <w:sz w:val="16"/>
                <w:szCs w:val="16"/>
              </w:rPr>
            </w:pPr>
            <w:r w:rsidRPr="00B97C33">
              <w:rPr>
                <w:sz w:val="16"/>
                <w:szCs w:val="16"/>
              </w:rPr>
              <w:t>н.д.</w:t>
            </w:r>
          </w:p>
        </w:tc>
      </w:tr>
      <w:tr w:rsidR="000173E5" w:rsidRPr="00B97C33" w:rsidTr="000173E5">
        <w:trPr>
          <w:trHeight w:val="20"/>
          <w:jc w:val="center"/>
        </w:trPr>
        <w:tc>
          <w:tcPr>
            <w:tcW w:w="1704" w:type="dxa"/>
            <w:shd w:val="clear" w:color="auto" w:fill="auto"/>
            <w:vAlign w:val="center"/>
          </w:tcPr>
          <w:p w:rsidR="000173E5" w:rsidRPr="00B97C33" w:rsidRDefault="000173E5" w:rsidP="00B97C33">
            <w:pPr>
              <w:spacing w:line="240" w:lineRule="auto"/>
              <w:ind w:hanging="50"/>
              <w:jc w:val="center"/>
              <w:rPr>
                <w:color w:val="000000"/>
                <w:sz w:val="16"/>
                <w:szCs w:val="16"/>
              </w:rPr>
            </w:pPr>
            <w:r w:rsidRPr="00B97C33">
              <w:rPr>
                <w:sz w:val="16"/>
                <w:szCs w:val="16"/>
              </w:rPr>
              <w:t>Котельная № 5</w:t>
            </w:r>
          </w:p>
          <w:p w:rsidR="000173E5" w:rsidRPr="00B97C33" w:rsidRDefault="000173E5" w:rsidP="00B97C33">
            <w:pPr>
              <w:spacing w:line="240" w:lineRule="auto"/>
              <w:ind w:hanging="50"/>
              <w:jc w:val="center"/>
              <w:rPr>
                <w:color w:val="000000"/>
                <w:sz w:val="16"/>
                <w:szCs w:val="16"/>
              </w:rPr>
            </w:pPr>
          </w:p>
        </w:tc>
        <w:tc>
          <w:tcPr>
            <w:tcW w:w="353" w:type="dxa"/>
            <w:shd w:val="clear" w:color="auto" w:fill="auto"/>
            <w:vAlign w:val="center"/>
          </w:tcPr>
          <w:p w:rsidR="000173E5" w:rsidRPr="00B97C33" w:rsidRDefault="000173E5" w:rsidP="00B97C33">
            <w:pPr>
              <w:spacing w:line="240" w:lineRule="auto"/>
              <w:ind w:firstLine="0"/>
              <w:jc w:val="center"/>
              <w:rPr>
                <w:color w:val="000000"/>
                <w:sz w:val="16"/>
                <w:szCs w:val="16"/>
                <w:lang w:val="en-US"/>
              </w:rPr>
            </w:pPr>
            <w:r w:rsidRPr="00B97C33">
              <w:rPr>
                <w:color w:val="000000"/>
                <w:sz w:val="16"/>
                <w:szCs w:val="16"/>
                <w:lang w:val="en-US"/>
              </w:rPr>
              <w:t>R</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6"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560"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85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7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r>
      <w:tr w:rsidR="000173E5" w:rsidRPr="00B97C33" w:rsidTr="000173E5">
        <w:trPr>
          <w:trHeight w:val="20"/>
          <w:jc w:val="center"/>
        </w:trPr>
        <w:tc>
          <w:tcPr>
            <w:tcW w:w="1704" w:type="dxa"/>
            <w:shd w:val="clear" w:color="auto" w:fill="auto"/>
            <w:vAlign w:val="center"/>
          </w:tcPr>
          <w:p w:rsidR="000173E5" w:rsidRPr="00B97C33" w:rsidRDefault="000173E5" w:rsidP="00B97C33">
            <w:pPr>
              <w:spacing w:line="240" w:lineRule="auto"/>
              <w:ind w:hanging="50"/>
              <w:jc w:val="center"/>
              <w:rPr>
                <w:color w:val="000000"/>
                <w:sz w:val="16"/>
                <w:szCs w:val="16"/>
              </w:rPr>
            </w:pPr>
            <w:r w:rsidRPr="00B97C33">
              <w:rPr>
                <w:sz w:val="16"/>
                <w:szCs w:val="16"/>
              </w:rPr>
              <w:t>Котельная № 6</w:t>
            </w:r>
          </w:p>
          <w:p w:rsidR="000173E5" w:rsidRPr="00B97C33" w:rsidRDefault="000173E5" w:rsidP="00B97C33">
            <w:pPr>
              <w:spacing w:line="240" w:lineRule="auto"/>
              <w:ind w:hanging="50"/>
              <w:jc w:val="center"/>
              <w:rPr>
                <w:color w:val="000000"/>
                <w:sz w:val="16"/>
                <w:szCs w:val="16"/>
              </w:rPr>
            </w:pPr>
          </w:p>
        </w:tc>
        <w:tc>
          <w:tcPr>
            <w:tcW w:w="353" w:type="dxa"/>
            <w:shd w:val="clear" w:color="auto" w:fill="auto"/>
            <w:vAlign w:val="center"/>
          </w:tcPr>
          <w:p w:rsidR="000173E5" w:rsidRPr="00B97C33" w:rsidRDefault="000173E5" w:rsidP="00B97C33">
            <w:pPr>
              <w:spacing w:line="240" w:lineRule="auto"/>
              <w:ind w:firstLine="0"/>
              <w:jc w:val="center"/>
              <w:rPr>
                <w:sz w:val="16"/>
                <w:szCs w:val="16"/>
              </w:rPr>
            </w:pPr>
            <w:r w:rsidRPr="00B97C33">
              <w:rPr>
                <w:color w:val="000000"/>
                <w:sz w:val="16"/>
                <w:szCs w:val="16"/>
                <w:lang w:val="en-US"/>
              </w:rPr>
              <w:t>R</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6"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560"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85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7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r>
      <w:tr w:rsidR="000173E5" w:rsidRPr="00B97C33" w:rsidTr="000173E5">
        <w:trPr>
          <w:trHeight w:val="20"/>
          <w:jc w:val="center"/>
        </w:trPr>
        <w:tc>
          <w:tcPr>
            <w:tcW w:w="1704" w:type="dxa"/>
            <w:shd w:val="clear" w:color="auto" w:fill="auto"/>
            <w:vAlign w:val="center"/>
          </w:tcPr>
          <w:p w:rsidR="000173E5" w:rsidRPr="00B97C33" w:rsidRDefault="000173E5" w:rsidP="00B97C33">
            <w:pPr>
              <w:spacing w:line="240" w:lineRule="auto"/>
              <w:ind w:hanging="50"/>
              <w:jc w:val="center"/>
              <w:rPr>
                <w:color w:val="000000"/>
                <w:sz w:val="16"/>
                <w:szCs w:val="16"/>
              </w:rPr>
            </w:pPr>
            <w:r w:rsidRPr="00B97C33">
              <w:rPr>
                <w:sz w:val="16"/>
                <w:szCs w:val="16"/>
              </w:rPr>
              <w:t>Котельная № 7</w:t>
            </w:r>
          </w:p>
          <w:p w:rsidR="000173E5" w:rsidRPr="00B97C33" w:rsidRDefault="000173E5" w:rsidP="00B97C33">
            <w:pPr>
              <w:spacing w:line="240" w:lineRule="auto"/>
              <w:ind w:hanging="50"/>
              <w:jc w:val="center"/>
              <w:rPr>
                <w:color w:val="000000"/>
                <w:sz w:val="16"/>
                <w:szCs w:val="16"/>
              </w:rPr>
            </w:pPr>
          </w:p>
        </w:tc>
        <w:tc>
          <w:tcPr>
            <w:tcW w:w="353" w:type="dxa"/>
            <w:shd w:val="clear" w:color="auto" w:fill="auto"/>
            <w:vAlign w:val="center"/>
          </w:tcPr>
          <w:p w:rsidR="000173E5" w:rsidRPr="00B97C33" w:rsidRDefault="000173E5" w:rsidP="00B97C33">
            <w:pPr>
              <w:spacing w:line="240" w:lineRule="auto"/>
              <w:ind w:firstLine="0"/>
              <w:jc w:val="center"/>
              <w:rPr>
                <w:color w:val="000000"/>
                <w:sz w:val="16"/>
                <w:szCs w:val="16"/>
                <w:lang w:val="en-US"/>
              </w:rPr>
            </w:pPr>
            <w:r w:rsidRPr="00B97C33">
              <w:rPr>
                <w:color w:val="000000"/>
                <w:sz w:val="16"/>
                <w:szCs w:val="16"/>
                <w:lang w:val="en-US"/>
              </w:rPr>
              <w:t>R</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6"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560"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85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7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r>
      <w:tr w:rsidR="000173E5" w:rsidRPr="00B97C33" w:rsidTr="000173E5">
        <w:trPr>
          <w:trHeight w:val="20"/>
          <w:jc w:val="center"/>
        </w:trPr>
        <w:tc>
          <w:tcPr>
            <w:tcW w:w="1704" w:type="dxa"/>
            <w:shd w:val="clear" w:color="auto" w:fill="auto"/>
            <w:vAlign w:val="center"/>
          </w:tcPr>
          <w:p w:rsidR="000173E5" w:rsidRPr="00B97C33" w:rsidRDefault="000173E5" w:rsidP="00B97C33">
            <w:pPr>
              <w:spacing w:line="240" w:lineRule="auto"/>
              <w:ind w:hanging="50"/>
              <w:jc w:val="center"/>
              <w:rPr>
                <w:color w:val="000000"/>
                <w:sz w:val="16"/>
                <w:szCs w:val="16"/>
              </w:rPr>
            </w:pPr>
            <w:r w:rsidRPr="00B97C33">
              <w:rPr>
                <w:sz w:val="16"/>
                <w:szCs w:val="16"/>
              </w:rPr>
              <w:t xml:space="preserve">Котельная № 8 </w:t>
            </w:r>
          </w:p>
          <w:p w:rsidR="000173E5" w:rsidRPr="00B97C33" w:rsidRDefault="000173E5" w:rsidP="00B97C33">
            <w:pPr>
              <w:spacing w:line="240" w:lineRule="auto"/>
              <w:ind w:hanging="50"/>
              <w:jc w:val="center"/>
              <w:rPr>
                <w:color w:val="000000"/>
                <w:sz w:val="16"/>
                <w:szCs w:val="16"/>
              </w:rPr>
            </w:pPr>
          </w:p>
        </w:tc>
        <w:tc>
          <w:tcPr>
            <w:tcW w:w="353" w:type="dxa"/>
            <w:shd w:val="clear" w:color="auto" w:fill="auto"/>
            <w:vAlign w:val="center"/>
          </w:tcPr>
          <w:p w:rsidR="000173E5" w:rsidRPr="00B97C33" w:rsidRDefault="000173E5" w:rsidP="00B97C33">
            <w:pPr>
              <w:spacing w:line="240" w:lineRule="auto"/>
              <w:ind w:firstLine="0"/>
              <w:jc w:val="center"/>
              <w:rPr>
                <w:color w:val="000000"/>
                <w:sz w:val="16"/>
                <w:szCs w:val="16"/>
                <w:lang w:val="en-US"/>
              </w:rPr>
            </w:pPr>
            <w:r w:rsidRPr="00B97C33">
              <w:rPr>
                <w:color w:val="000000"/>
                <w:sz w:val="16"/>
                <w:szCs w:val="16"/>
                <w:lang w:val="en-US"/>
              </w:rPr>
              <w:t>R</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6"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560"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85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7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r>
      <w:tr w:rsidR="000173E5" w:rsidRPr="00B97C33" w:rsidTr="000173E5">
        <w:trPr>
          <w:trHeight w:val="20"/>
          <w:jc w:val="center"/>
        </w:trPr>
        <w:tc>
          <w:tcPr>
            <w:tcW w:w="1704" w:type="dxa"/>
            <w:shd w:val="clear" w:color="auto" w:fill="auto"/>
            <w:vAlign w:val="center"/>
          </w:tcPr>
          <w:p w:rsidR="000173E5" w:rsidRPr="00B97C33" w:rsidRDefault="000173E5" w:rsidP="00B97C33">
            <w:pPr>
              <w:spacing w:line="240" w:lineRule="auto"/>
              <w:ind w:hanging="50"/>
              <w:jc w:val="center"/>
              <w:rPr>
                <w:color w:val="000000"/>
                <w:sz w:val="16"/>
                <w:szCs w:val="16"/>
              </w:rPr>
            </w:pPr>
            <w:r w:rsidRPr="00B97C33">
              <w:rPr>
                <w:sz w:val="16"/>
                <w:szCs w:val="16"/>
              </w:rPr>
              <w:t>Котельная № 9</w:t>
            </w:r>
          </w:p>
          <w:p w:rsidR="000173E5" w:rsidRPr="00B97C33" w:rsidRDefault="000173E5" w:rsidP="00B97C33">
            <w:pPr>
              <w:spacing w:line="240" w:lineRule="auto"/>
              <w:ind w:hanging="50"/>
              <w:jc w:val="center"/>
              <w:rPr>
                <w:color w:val="000000"/>
                <w:sz w:val="16"/>
                <w:szCs w:val="16"/>
              </w:rPr>
            </w:pPr>
          </w:p>
        </w:tc>
        <w:tc>
          <w:tcPr>
            <w:tcW w:w="353" w:type="dxa"/>
            <w:shd w:val="clear" w:color="auto" w:fill="auto"/>
            <w:vAlign w:val="center"/>
          </w:tcPr>
          <w:p w:rsidR="000173E5" w:rsidRPr="00B97C33" w:rsidRDefault="000173E5" w:rsidP="00B97C33">
            <w:pPr>
              <w:spacing w:line="240" w:lineRule="auto"/>
              <w:ind w:firstLine="0"/>
              <w:jc w:val="center"/>
              <w:rPr>
                <w:sz w:val="16"/>
                <w:szCs w:val="16"/>
              </w:rPr>
            </w:pPr>
            <w:r w:rsidRPr="00B97C33">
              <w:rPr>
                <w:color w:val="000000"/>
                <w:sz w:val="16"/>
                <w:szCs w:val="16"/>
                <w:lang w:val="en-US"/>
              </w:rPr>
              <w:t>R</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6"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560"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85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7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r>
      <w:tr w:rsidR="000173E5" w:rsidRPr="00B97C33" w:rsidTr="000173E5">
        <w:trPr>
          <w:trHeight w:val="20"/>
          <w:jc w:val="center"/>
        </w:trPr>
        <w:tc>
          <w:tcPr>
            <w:tcW w:w="1704" w:type="dxa"/>
            <w:shd w:val="clear" w:color="auto" w:fill="auto"/>
            <w:vAlign w:val="center"/>
          </w:tcPr>
          <w:p w:rsidR="000173E5" w:rsidRPr="00B97C33" w:rsidRDefault="000173E5" w:rsidP="00B97C33">
            <w:pPr>
              <w:spacing w:line="240" w:lineRule="auto"/>
              <w:ind w:hanging="50"/>
              <w:jc w:val="center"/>
              <w:rPr>
                <w:color w:val="000000"/>
                <w:sz w:val="16"/>
                <w:szCs w:val="16"/>
              </w:rPr>
            </w:pPr>
            <w:r w:rsidRPr="00B97C33">
              <w:rPr>
                <w:sz w:val="16"/>
                <w:szCs w:val="16"/>
              </w:rPr>
              <w:t>Котельная № 10</w:t>
            </w:r>
          </w:p>
          <w:p w:rsidR="000173E5" w:rsidRPr="00B97C33" w:rsidRDefault="000173E5" w:rsidP="00B97C33">
            <w:pPr>
              <w:spacing w:line="240" w:lineRule="auto"/>
              <w:ind w:hanging="50"/>
              <w:jc w:val="center"/>
              <w:rPr>
                <w:color w:val="000000"/>
                <w:sz w:val="16"/>
                <w:szCs w:val="16"/>
              </w:rPr>
            </w:pPr>
          </w:p>
        </w:tc>
        <w:tc>
          <w:tcPr>
            <w:tcW w:w="353" w:type="dxa"/>
            <w:shd w:val="clear" w:color="auto" w:fill="auto"/>
            <w:vAlign w:val="center"/>
          </w:tcPr>
          <w:p w:rsidR="000173E5" w:rsidRPr="00B97C33" w:rsidRDefault="000173E5" w:rsidP="00B97C33">
            <w:pPr>
              <w:spacing w:line="240" w:lineRule="auto"/>
              <w:ind w:firstLine="0"/>
              <w:jc w:val="center"/>
              <w:rPr>
                <w:color w:val="000000"/>
                <w:sz w:val="16"/>
                <w:szCs w:val="16"/>
                <w:lang w:val="en-US"/>
              </w:rPr>
            </w:pPr>
            <w:r w:rsidRPr="00B97C33">
              <w:rPr>
                <w:color w:val="000000"/>
                <w:sz w:val="16"/>
                <w:szCs w:val="16"/>
                <w:lang w:val="en-US"/>
              </w:rPr>
              <w:t>R</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2"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6"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560"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935"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3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85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c>
          <w:tcPr>
            <w:tcW w:w="771" w:type="dxa"/>
            <w:shd w:val="clear" w:color="auto" w:fill="auto"/>
            <w:vAlign w:val="center"/>
          </w:tcPr>
          <w:p w:rsidR="000173E5" w:rsidRPr="00B97C33" w:rsidRDefault="000173E5" w:rsidP="00B97C33">
            <w:pPr>
              <w:spacing w:line="240" w:lineRule="auto"/>
              <w:ind w:firstLine="0"/>
              <w:jc w:val="center"/>
              <w:rPr>
                <w:sz w:val="16"/>
                <w:szCs w:val="16"/>
              </w:rPr>
            </w:pPr>
            <w:r w:rsidRPr="00B97C33">
              <w:rPr>
                <w:sz w:val="16"/>
                <w:szCs w:val="16"/>
              </w:rPr>
              <w:t>н.д.</w:t>
            </w:r>
          </w:p>
        </w:tc>
      </w:tr>
    </w:tbl>
    <w:p w:rsidR="005C42C8" w:rsidRPr="00A96E27" w:rsidRDefault="005C42C8" w:rsidP="00A96E27">
      <w:pPr>
        <w:spacing w:line="240" w:lineRule="auto"/>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CB4682">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CB4682">
      <w:pPr>
        <w:pStyle w:val="2"/>
        <w:numPr>
          <w:ilvl w:val="1"/>
          <w:numId w:val="6"/>
        </w:numPr>
        <w:spacing w:before="0" w:line="240" w:lineRule="auto"/>
        <w:ind w:left="0" w:firstLine="709"/>
        <w:rPr>
          <w:sz w:val="24"/>
          <w:szCs w:val="24"/>
        </w:rPr>
      </w:pPr>
      <w:bookmarkStart w:id="18" w:name="_3whwml4" w:colFirst="0" w:colLast="0"/>
      <w:bookmarkEnd w:id="18"/>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 xml:space="preserve">за период, предшествующий актуализации схемы теплоснабжения, в том числе с учетом </w:t>
      </w:r>
      <w:r w:rsidR="006B56A9" w:rsidRPr="00A96E27">
        <w:rPr>
          <w:sz w:val="24"/>
          <w:szCs w:val="24"/>
        </w:rPr>
        <w:t>введённых</w:t>
      </w:r>
      <w:r w:rsidRPr="00A96E27">
        <w:rPr>
          <w:sz w:val="24"/>
          <w:szCs w:val="24"/>
        </w:rPr>
        <w:t xml:space="preserve"> в эксплуатацию новых, реконструированных и прошедших техническое перевооружение источников тепловой энергии</w:t>
      </w:r>
    </w:p>
    <w:p w:rsidR="00E30C99" w:rsidRDefault="0052115B" w:rsidP="00CB4682">
      <w:pPr>
        <w:spacing w:line="240" w:lineRule="auto"/>
        <w:rPr>
          <w:sz w:val="24"/>
          <w:szCs w:val="24"/>
        </w:rPr>
      </w:pPr>
      <w:r w:rsidRPr="00A96E27">
        <w:rPr>
          <w:sz w:val="24"/>
          <w:szCs w:val="24"/>
        </w:rPr>
        <w:t xml:space="preserve">За период, предшествующий актуализации схемы теплоснабжения, мероприятия </w:t>
      </w:r>
      <w:r w:rsidR="00A54B67">
        <w:rPr>
          <w:sz w:val="24"/>
          <w:szCs w:val="24"/>
        </w:rPr>
        <w:br/>
      </w:r>
      <w:r w:rsidRPr="00A96E27">
        <w:rPr>
          <w:sz w:val="24"/>
          <w:szCs w:val="24"/>
        </w:rPr>
        <w:t xml:space="preserve">по строительству, реконструкции, техническому перевооружению и (или) модернизации источников тепловой энергии </w:t>
      </w:r>
      <w:r w:rsidR="00E30C99">
        <w:rPr>
          <w:sz w:val="24"/>
          <w:szCs w:val="24"/>
        </w:rPr>
        <w:t xml:space="preserve">не </w:t>
      </w:r>
      <w:r w:rsidRPr="00A96E27">
        <w:rPr>
          <w:sz w:val="24"/>
          <w:szCs w:val="24"/>
        </w:rPr>
        <w:t>проводились.</w:t>
      </w:r>
      <w:r w:rsidR="00D20784">
        <w:rPr>
          <w:sz w:val="24"/>
          <w:szCs w:val="24"/>
        </w:rPr>
        <w:t xml:space="preserve"> </w:t>
      </w:r>
      <w:r w:rsidR="00E374FE">
        <w:rPr>
          <w:sz w:val="24"/>
          <w:szCs w:val="24"/>
        </w:rPr>
        <w:t>Сроки мероприятий перенесены.</w:t>
      </w:r>
    </w:p>
    <w:p w:rsidR="005C42C8" w:rsidRDefault="00E374FE" w:rsidP="00CB4682">
      <w:pPr>
        <w:spacing w:line="240" w:lineRule="auto"/>
        <w:rPr>
          <w:sz w:val="24"/>
          <w:szCs w:val="24"/>
        </w:rPr>
      </w:pPr>
      <w:r>
        <w:rPr>
          <w:sz w:val="24"/>
          <w:szCs w:val="24"/>
        </w:rPr>
        <w:t>В период 2025-202</w:t>
      </w:r>
      <w:r w:rsidR="00CD2BE2">
        <w:rPr>
          <w:sz w:val="24"/>
          <w:szCs w:val="24"/>
        </w:rPr>
        <w:t>7</w:t>
      </w:r>
      <w:r>
        <w:rPr>
          <w:sz w:val="24"/>
          <w:szCs w:val="24"/>
        </w:rPr>
        <w:t xml:space="preserve"> гг. п</w:t>
      </w:r>
      <w:r w:rsidR="006B56A9">
        <w:rPr>
          <w:sz w:val="24"/>
          <w:szCs w:val="24"/>
        </w:rPr>
        <w:t>ланируется</w:t>
      </w:r>
      <w:r w:rsidR="005E1626">
        <w:rPr>
          <w:sz w:val="24"/>
          <w:szCs w:val="24"/>
        </w:rPr>
        <w:t xml:space="preserve"> провести </w:t>
      </w:r>
      <w:r>
        <w:rPr>
          <w:sz w:val="24"/>
          <w:szCs w:val="24"/>
        </w:rPr>
        <w:t>реконструкцию</w:t>
      </w:r>
      <w:r w:rsidR="005E1626">
        <w:rPr>
          <w:sz w:val="24"/>
          <w:szCs w:val="24"/>
        </w:rPr>
        <w:t xml:space="preserve"> котельн</w:t>
      </w:r>
      <w:r>
        <w:rPr>
          <w:sz w:val="24"/>
          <w:szCs w:val="24"/>
        </w:rPr>
        <w:t>ых</w:t>
      </w:r>
      <w:r w:rsidR="005E1626">
        <w:rPr>
          <w:sz w:val="24"/>
          <w:szCs w:val="24"/>
        </w:rPr>
        <w:t xml:space="preserve"> № 3</w:t>
      </w:r>
      <w:r>
        <w:rPr>
          <w:sz w:val="24"/>
          <w:szCs w:val="24"/>
        </w:rPr>
        <w:t>,</w:t>
      </w:r>
      <w:r w:rsidR="00E30C99">
        <w:rPr>
          <w:sz w:val="24"/>
          <w:szCs w:val="24"/>
        </w:rPr>
        <w:t xml:space="preserve"> </w:t>
      </w:r>
      <w:r w:rsidR="00DA2029">
        <w:rPr>
          <w:sz w:val="24"/>
          <w:szCs w:val="24"/>
        </w:rPr>
        <w:t>№ 1.</w:t>
      </w:r>
    </w:p>
    <w:p w:rsidR="007B2AD1" w:rsidRDefault="007B2AD1" w:rsidP="007B2AD1">
      <w:pPr>
        <w:spacing w:line="240" w:lineRule="auto"/>
        <w:rPr>
          <w:sz w:val="24"/>
          <w:szCs w:val="24"/>
          <w:shd w:val="clear" w:color="auto" w:fill="FFFFFF"/>
        </w:rPr>
      </w:pPr>
      <w:r>
        <w:rPr>
          <w:sz w:val="24"/>
          <w:szCs w:val="24"/>
        </w:rPr>
        <w:t>Рассматривается вопрос п</w:t>
      </w:r>
      <w:r w:rsidRPr="007029CF">
        <w:rPr>
          <w:sz w:val="24"/>
          <w:szCs w:val="24"/>
        </w:rPr>
        <w:t>риоритетно</w:t>
      </w:r>
      <w:r>
        <w:rPr>
          <w:sz w:val="24"/>
          <w:szCs w:val="24"/>
        </w:rPr>
        <w:t>го</w:t>
      </w:r>
      <w:r w:rsidRPr="007029CF">
        <w:rPr>
          <w:sz w:val="24"/>
          <w:szCs w:val="24"/>
        </w:rPr>
        <w:t xml:space="preserve"> направлени</w:t>
      </w:r>
      <w:r>
        <w:rPr>
          <w:sz w:val="24"/>
          <w:szCs w:val="24"/>
        </w:rPr>
        <w:t>я</w:t>
      </w:r>
      <w:r w:rsidRPr="007029CF">
        <w:rPr>
          <w:sz w:val="24"/>
          <w:szCs w:val="24"/>
        </w:rPr>
        <w:t xml:space="preserve"> развития топливного баланса поселения, переход</w:t>
      </w:r>
      <w:r>
        <w:rPr>
          <w:sz w:val="24"/>
          <w:szCs w:val="24"/>
        </w:rPr>
        <w:t xml:space="preserve"> </w:t>
      </w:r>
      <w:r w:rsidRPr="007029CF">
        <w:rPr>
          <w:sz w:val="24"/>
          <w:szCs w:val="24"/>
        </w:rPr>
        <w:t>на использование газоконденсатного топлива (</w:t>
      </w:r>
      <w:r w:rsidRPr="007029CF">
        <w:rPr>
          <w:sz w:val="24"/>
          <w:szCs w:val="24"/>
          <w:shd w:val="clear" w:color="auto" w:fill="FFFFFF"/>
        </w:rPr>
        <w:t>газового конденсата)</w:t>
      </w:r>
      <w:r>
        <w:rPr>
          <w:sz w:val="24"/>
          <w:szCs w:val="24"/>
          <w:shd w:val="clear" w:color="auto" w:fill="FFFFFF"/>
        </w:rPr>
        <w:t xml:space="preserve"> </w:t>
      </w:r>
      <w:r w:rsidRPr="007029CF">
        <w:rPr>
          <w:sz w:val="24"/>
          <w:szCs w:val="24"/>
          <w:shd w:val="clear" w:color="auto" w:fill="FFFFFF"/>
        </w:rPr>
        <w:t>с Василковского месторождения.</w:t>
      </w:r>
      <w:r>
        <w:rPr>
          <w:sz w:val="24"/>
          <w:szCs w:val="24"/>
          <w:shd w:val="clear" w:color="auto" w:fill="FFFFFF"/>
        </w:rPr>
        <w:t xml:space="preserve"> 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7B2AD1" w:rsidRPr="00A96E27" w:rsidRDefault="007B2AD1" w:rsidP="007B2AD1">
      <w:pPr>
        <w:spacing w:line="240" w:lineRule="auto"/>
        <w:rPr>
          <w:sz w:val="24"/>
          <w:szCs w:val="24"/>
        </w:rPr>
      </w:pPr>
    </w:p>
    <w:p w:rsidR="007B2AD1" w:rsidRPr="00A96E27" w:rsidRDefault="007B2AD1" w:rsidP="00CB4682">
      <w:pPr>
        <w:spacing w:line="240" w:lineRule="auto"/>
        <w:rPr>
          <w:sz w:val="24"/>
          <w:szCs w:val="24"/>
        </w:rPr>
      </w:pPr>
    </w:p>
    <w:p w:rsidR="005C42C8" w:rsidRPr="00A96E27" w:rsidRDefault="005C42C8" w:rsidP="00CB4682">
      <w:pPr>
        <w:spacing w:line="240" w:lineRule="auto"/>
        <w:rPr>
          <w:sz w:val="24"/>
          <w:szCs w:val="24"/>
        </w:rPr>
      </w:pPr>
    </w:p>
    <w:p w:rsidR="005C42C8" w:rsidRPr="00A96E27" w:rsidRDefault="0052115B" w:rsidP="00CB4682">
      <w:pPr>
        <w:pStyle w:val="2"/>
        <w:numPr>
          <w:ilvl w:val="1"/>
          <w:numId w:val="6"/>
        </w:numPr>
        <w:spacing w:before="0" w:line="240" w:lineRule="auto"/>
        <w:ind w:left="0" w:firstLine="709"/>
        <w:rPr>
          <w:sz w:val="24"/>
          <w:szCs w:val="24"/>
        </w:rPr>
      </w:pPr>
      <w:bookmarkStart w:id="19" w:name="_2bn6wsx" w:colFirst="0" w:colLast="0"/>
      <w:bookmarkEnd w:id="19"/>
      <w:r w:rsidRPr="00A96E27">
        <w:rPr>
          <w:sz w:val="24"/>
          <w:szCs w:val="24"/>
        </w:rPr>
        <w:t>Обоснование покрытия перспективной тепловой нагрузки, не обеспеченной тепловой мощностью</w:t>
      </w:r>
    </w:p>
    <w:p w:rsidR="005C42C8" w:rsidRPr="00A96E27" w:rsidRDefault="00DA2029" w:rsidP="00CB4682">
      <w:pPr>
        <w:spacing w:line="240" w:lineRule="auto"/>
        <w:rPr>
          <w:sz w:val="24"/>
          <w:szCs w:val="24"/>
        </w:rPr>
      </w:pPr>
      <w:r>
        <w:rPr>
          <w:sz w:val="24"/>
          <w:szCs w:val="24"/>
        </w:rPr>
        <w:t>Проведение реконструкции котельных № 1, № 3.</w:t>
      </w:r>
    </w:p>
    <w:p w:rsidR="005C42C8" w:rsidRPr="00A96E27" w:rsidRDefault="005C42C8" w:rsidP="00CB4682">
      <w:pPr>
        <w:spacing w:line="240" w:lineRule="auto"/>
        <w:rPr>
          <w:sz w:val="24"/>
          <w:szCs w:val="24"/>
        </w:rPr>
      </w:pPr>
    </w:p>
    <w:p w:rsidR="005C42C8" w:rsidRPr="00A96E27" w:rsidRDefault="0052115B" w:rsidP="00CB4682">
      <w:pPr>
        <w:pStyle w:val="2"/>
        <w:numPr>
          <w:ilvl w:val="1"/>
          <w:numId w:val="6"/>
        </w:numPr>
        <w:spacing w:before="0" w:line="240" w:lineRule="auto"/>
        <w:ind w:left="0" w:firstLine="709"/>
        <w:rPr>
          <w:sz w:val="24"/>
          <w:szCs w:val="24"/>
        </w:rPr>
      </w:pPr>
      <w:bookmarkStart w:id="20" w:name="_qsh70q" w:colFirst="0" w:colLast="0"/>
      <w:bookmarkEnd w:id="20"/>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CB4682">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5A4396">
        <w:rPr>
          <w:sz w:val="24"/>
          <w:szCs w:val="24"/>
        </w:rPr>
        <w:t>Сельского поселения «Великовисочный сельсовет» ЗР НАО</w:t>
      </w:r>
      <w:r w:rsidRPr="00A96E27">
        <w:rPr>
          <w:sz w:val="24"/>
          <w:szCs w:val="24"/>
        </w:rPr>
        <w:t>, отсутствуют.</w:t>
      </w:r>
    </w:p>
    <w:p w:rsidR="005C42C8" w:rsidRPr="00A96E27" w:rsidRDefault="005C42C8" w:rsidP="00CB4682">
      <w:pPr>
        <w:spacing w:line="240" w:lineRule="auto"/>
        <w:rPr>
          <w:sz w:val="24"/>
          <w:szCs w:val="24"/>
        </w:rPr>
      </w:pPr>
    </w:p>
    <w:p w:rsidR="005C42C8" w:rsidRPr="00A96E27" w:rsidRDefault="0052115B" w:rsidP="00CB4682">
      <w:pPr>
        <w:pStyle w:val="2"/>
        <w:numPr>
          <w:ilvl w:val="1"/>
          <w:numId w:val="6"/>
        </w:numPr>
        <w:spacing w:before="0" w:line="240" w:lineRule="auto"/>
        <w:ind w:left="0" w:firstLine="709"/>
        <w:rPr>
          <w:sz w:val="24"/>
          <w:szCs w:val="24"/>
        </w:rPr>
      </w:pPr>
      <w:bookmarkStart w:id="21" w:name="_3as4poj" w:colFirst="0" w:colLast="0"/>
      <w:bookmarkEnd w:id="21"/>
      <w:r w:rsidRPr="00A96E27">
        <w:rPr>
          <w:sz w:val="24"/>
          <w:szCs w:val="24"/>
        </w:rPr>
        <w:t xml:space="preserve">Определение перспективных режимов загрузки источников тепловой энергии по </w:t>
      </w:r>
      <w:r w:rsidR="00A279CD" w:rsidRPr="00A96E27">
        <w:rPr>
          <w:sz w:val="24"/>
          <w:szCs w:val="24"/>
        </w:rPr>
        <w:t>присоединённой</w:t>
      </w:r>
      <w:r w:rsidRPr="00A96E27">
        <w:rPr>
          <w:sz w:val="24"/>
          <w:szCs w:val="24"/>
        </w:rPr>
        <w:t xml:space="preserve"> нагрузке</w:t>
      </w:r>
    </w:p>
    <w:p w:rsidR="005C42C8" w:rsidRPr="00A96E27" w:rsidRDefault="0052115B" w:rsidP="00CB4682">
      <w:pPr>
        <w:spacing w:line="240" w:lineRule="auto"/>
        <w:rPr>
          <w:sz w:val="24"/>
          <w:szCs w:val="24"/>
        </w:rPr>
      </w:pPr>
      <w:r w:rsidRPr="00A96E27">
        <w:rPr>
          <w:sz w:val="24"/>
          <w:szCs w:val="24"/>
        </w:rPr>
        <w:t xml:space="preserve">В перспективе развития предполагается выполнение следующих мероприятий </w:t>
      </w:r>
      <w:r w:rsidR="005E37E6">
        <w:rPr>
          <w:sz w:val="24"/>
          <w:szCs w:val="24"/>
        </w:rPr>
        <w:br/>
      </w:r>
      <w:r w:rsidRPr="00A96E27">
        <w:rPr>
          <w:sz w:val="24"/>
          <w:szCs w:val="24"/>
        </w:rPr>
        <w:t xml:space="preserve">на источниках тепловой энергии: </w:t>
      </w:r>
    </w:p>
    <w:p w:rsidR="004A3421" w:rsidRPr="00954CE3" w:rsidRDefault="005E1DF2" w:rsidP="00CB4682">
      <w:pPr>
        <w:pStyle w:val="af0"/>
        <w:widowControl w:val="0"/>
        <w:spacing w:before="0" w:after="0"/>
        <w:ind w:firstLine="709"/>
        <w:rPr>
          <w:rStyle w:val="af1"/>
          <w:rFonts w:ascii="Times New Roman" w:hAnsi="Times New Roman"/>
        </w:rPr>
      </w:pPr>
      <w:r w:rsidRPr="001A5D15">
        <w:rPr>
          <w:rFonts w:ascii="Times New Roman" w:hAnsi="Times New Roman"/>
        </w:rPr>
        <w:t xml:space="preserve">Для обеспечения системой теплоснабжения надлежащего качества </w:t>
      </w:r>
      <w:r w:rsidRPr="00F87119">
        <w:rPr>
          <w:rFonts w:ascii="Times New Roman" w:hAnsi="Times New Roman"/>
        </w:rPr>
        <w:t xml:space="preserve">предусмотрены </w:t>
      </w:r>
      <w:r w:rsidR="00337803">
        <w:rPr>
          <w:rFonts w:ascii="Times New Roman" w:hAnsi="Times New Roman"/>
        </w:rPr>
        <w:t>в мастер</w:t>
      </w:r>
      <w:r w:rsidR="00633769">
        <w:rPr>
          <w:rFonts w:ascii="Times New Roman" w:hAnsi="Times New Roman"/>
        </w:rPr>
        <w:t>-</w:t>
      </w:r>
      <w:r w:rsidR="00337803">
        <w:rPr>
          <w:rFonts w:ascii="Times New Roman" w:hAnsi="Times New Roman"/>
        </w:rPr>
        <w:t>плане настоящей Схемы</w:t>
      </w:r>
      <w:r w:rsidR="0045531F">
        <w:rPr>
          <w:rFonts w:ascii="Times New Roman" w:hAnsi="Times New Roman"/>
        </w:rPr>
        <w:t xml:space="preserve"> мероприятия</w:t>
      </w:r>
      <w:r w:rsidR="00337803">
        <w:rPr>
          <w:rFonts w:ascii="Times New Roman" w:hAnsi="Times New Roman"/>
        </w:rPr>
        <w:t>.</w:t>
      </w:r>
    </w:p>
    <w:p w:rsidR="005E1DF2" w:rsidRPr="00D23935" w:rsidRDefault="005E1DF2" w:rsidP="00CB4682">
      <w:pPr>
        <w:pStyle w:val="af0"/>
        <w:widowControl w:val="0"/>
        <w:spacing w:before="0" w:after="0"/>
        <w:ind w:firstLine="709"/>
        <w:rPr>
          <w:rFonts w:ascii="Times New Roman" w:hAnsi="Times New Roman"/>
        </w:rPr>
      </w:pPr>
      <w:r w:rsidRPr="00D23935">
        <w:rPr>
          <w:rFonts w:ascii="Times New Roman" w:hAnsi="Times New Roman"/>
        </w:rPr>
        <w:t>Технические характеристики объектов и сетей системы теплоснабжения, тип изоляции трубопроводов, предлагаемых к строительству и реконструкции,</w:t>
      </w:r>
      <w:r>
        <w:rPr>
          <w:rFonts w:ascii="Times New Roman" w:hAnsi="Times New Roman"/>
        </w:rPr>
        <w:t xml:space="preserve"> </w:t>
      </w:r>
      <w:r w:rsidRPr="00D23935">
        <w:rPr>
          <w:rFonts w:ascii="Times New Roman" w:hAnsi="Times New Roman"/>
        </w:rPr>
        <w:t xml:space="preserve">а также </w:t>
      </w:r>
      <w:r w:rsidR="00A279CD" w:rsidRPr="00D23935">
        <w:rPr>
          <w:rFonts w:ascii="Times New Roman" w:hAnsi="Times New Roman"/>
        </w:rPr>
        <w:t>расчётные</w:t>
      </w:r>
      <w:r w:rsidRPr="00D23935">
        <w:rPr>
          <w:rFonts w:ascii="Times New Roman" w:hAnsi="Times New Roman"/>
        </w:rPr>
        <w:t xml:space="preserve"> тепловые нагрузки подлежат уточнению на последующих стадиях подготовки проектной и рабочей документации.</w:t>
      </w:r>
    </w:p>
    <w:p w:rsidR="005C42C8" w:rsidRPr="00A96E27" w:rsidRDefault="0052115B" w:rsidP="00CB4682">
      <w:pPr>
        <w:spacing w:line="240" w:lineRule="auto"/>
        <w:rPr>
          <w:sz w:val="24"/>
          <w:szCs w:val="24"/>
        </w:rPr>
      </w:pPr>
      <w:r w:rsidRPr="00A96E27">
        <w:rPr>
          <w:sz w:val="24"/>
          <w:szCs w:val="24"/>
        </w:rPr>
        <w:t xml:space="preserve">Определение перспективных режимов загрузки источников тепловой энергии </w:t>
      </w:r>
      <w:r w:rsidR="00337803">
        <w:rPr>
          <w:sz w:val="24"/>
          <w:szCs w:val="24"/>
        </w:rPr>
        <w:br/>
      </w:r>
      <w:r w:rsidRPr="00A96E27">
        <w:rPr>
          <w:sz w:val="24"/>
          <w:szCs w:val="24"/>
        </w:rPr>
        <w:t xml:space="preserve">по </w:t>
      </w:r>
      <w:r w:rsidR="00A279CD" w:rsidRPr="00A96E27">
        <w:rPr>
          <w:sz w:val="24"/>
          <w:szCs w:val="24"/>
        </w:rPr>
        <w:t>присоединённой</w:t>
      </w:r>
      <w:r w:rsidRPr="00A96E27">
        <w:rPr>
          <w:sz w:val="24"/>
          <w:szCs w:val="24"/>
        </w:rPr>
        <w:t xml:space="preserve"> нагрузке </w:t>
      </w:r>
      <w:r w:rsidR="005A4396">
        <w:rPr>
          <w:sz w:val="24"/>
          <w:szCs w:val="24"/>
        </w:rPr>
        <w:t xml:space="preserve">Сельского поселения «Великовисочный сельсовет» ЗР НАО </w:t>
      </w:r>
      <w:r w:rsidR="001C45B0" w:rsidRPr="00A96E27">
        <w:rPr>
          <w:sz w:val="24"/>
          <w:szCs w:val="24"/>
        </w:rPr>
        <w:t xml:space="preserve"> </w:t>
      </w:r>
      <w:r w:rsidRPr="00A96E27">
        <w:rPr>
          <w:sz w:val="24"/>
          <w:szCs w:val="24"/>
        </w:rPr>
        <w:t>после реализации вышеописанных мероприятий, представлено в п. 4.1. Главы 4.</w:t>
      </w:r>
    </w:p>
    <w:p w:rsidR="005C42C8" w:rsidRPr="00A96E27" w:rsidRDefault="005C42C8" w:rsidP="00CB4682">
      <w:pPr>
        <w:spacing w:line="240" w:lineRule="auto"/>
        <w:rPr>
          <w:sz w:val="24"/>
          <w:szCs w:val="24"/>
        </w:rPr>
      </w:pPr>
    </w:p>
    <w:p w:rsidR="005C42C8" w:rsidRPr="00A96E27" w:rsidRDefault="0052115B" w:rsidP="00CB4682">
      <w:pPr>
        <w:pStyle w:val="2"/>
        <w:numPr>
          <w:ilvl w:val="1"/>
          <w:numId w:val="6"/>
        </w:numPr>
        <w:spacing w:before="0" w:line="240" w:lineRule="auto"/>
        <w:ind w:left="0" w:firstLine="709"/>
        <w:rPr>
          <w:sz w:val="24"/>
          <w:szCs w:val="24"/>
        </w:rPr>
      </w:pPr>
      <w:bookmarkStart w:id="22" w:name="_49x2ik5" w:colFirst="0" w:colLast="0"/>
      <w:bookmarkEnd w:id="22"/>
      <w:r w:rsidRPr="00A96E27">
        <w:rPr>
          <w:sz w:val="24"/>
          <w:szCs w:val="24"/>
        </w:rPr>
        <w:t>Определение потребности в топливе и рекомендации по видам используемого топлива</w:t>
      </w:r>
    </w:p>
    <w:p w:rsidR="005C42C8" w:rsidRDefault="0052115B" w:rsidP="00CB4682">
      <w:pPr>
        <w:spacing w:line="240" w:lineRule="auto"/>
        <w:rPr>
          <w:sz w:val="24"/>
          <w:szCs w:val="24"/>
        </w:rPr>
      </w:pPr>
      <w:r w:rsidRPr="00A96E27">
        <w:rPr>
          <w:sz w:val="24"/>
          <w:szCs w:val="24"/>
        </w:rPr>
        <w:t xml:space="preserve">Годовая потребность в топливе по источникам тепловой энергии приведена в </w:t>
      </w:r>
      <w:r w:rsidR="0045531F">
        <w:rPr>
          <w:sz w:val="24"/>
          <w:szCs w:val="24"/>
        </w:rPr>
        <w:t>схеме.</w:t>
      </w:r>
    </w:p>
    <w:p w:rsidR="007B2AD1" w:rsidRDefault="007B2AD1" w:rsidP="007B2AD1">
      <w:pPr>
        <w:spacing w:line="240" w:lineRule="auto"/>
        <w:rPr>
          <w:sz w:val="24"/>
          <w:szCs w:val="24"/>
          <w:shd w:val="clear" w:color="auto" w:fill="FFFFFF"/>
        </w:rPr>
      </w:pPr>
      <w:r>
        <w:rPr>
          <w:sz w:val="24"/>
          <w:szCs w:val="24"/>
        </w:rPr>
        <w:t>Рассматривается вопрос п</w:t>
      </w:r>
      <w:r w:rsidRPr="007029CF">
        <w:rPr>
          <w:sz w:val="24"/>
          <w:szCs w:val="24"/>
        </w:rPr>
        <w:t>риоритетно</w:t>
      </w:r>
      <w:r>
        <w:rPr>
          <w:sz w:val="24"/>
          <w:szCs w:val="24"/>
        </w:rPr>
        <w:t>го</w:t>
      </w:r>
      <w:r w:rsidRPr="007029CF">
        <w:rPr>
          <w:sz w:val="24"/>
          <w:szCs w:val="24"/>
        </w:rPr>
        <w:t xml:space="preserve"> направлени</w:t>
      </w:r>
      <w:r>
        <w:rPr>
          <w:sz w:val="24"/>
          <w:szCs w:val="24"/>
        </w:rPr>
        <w:t>я</w:t>
      </w:r>
      <w:r w:rsidRPr="007029CF">
        <w:rPr>
          <w:sz w:val="24"/>
          <w:szCs w:val="24"/>
        </w:rPr>
        <w:t xml:space="preserve"> развития топливного баланса поселения, переход</w:t>
      </w:r>
      <w:r>
        <w:rPr>
          <w:sz w:val="24"/>
          <w:szCs w:val="24"/>
        </w:rPr>
        <w:t xml:space="preserve"> </w:t>
      </w:r>
      <w:r w:rsidRPr="007029CF">
        <w:rPr>
          <w:sz w:val="24"/>
          <w:szCs w:val="24"/>
        </w:rPr>
        <w:t>на использование газоконденсатного топлива (</w:t>
      </w:r>
      <w:r w:rsidRPr="007029CF">
        <w:rPr>
          <w:sz w:val="24"/>
          <w:szCs w:val="24"/>
          <w:shd w:val="clear" w:color="auto" w:fill="FFFFFF"/>
        </w:rPr>
        <w:t>газового конденсата)</w:t>
      </w:r>
      <w:r>
        <w:rPr>
          <w:sz w:val="24"/>
          <w:szCs w:val="24"/>
          <w:shd w:val="clear" w:color="auto" w:fill="FFFFFF"/>
        </w:rPr>
        <w:t xml:space="preserve"> </w:t>
      </w:r>
      <w:r w:rsidRPr="007029CF">
        <w:rPr>
          <w:sz w:val="24"/>
          <w:szCs w:val="24"/>
          <w:shd w:val="clear" w:color="auto" w:fill="FFFFFF"/>
        </w:rPr>
        <w:t>с Василковского месторождения.</w:t>
      </w:r>
      <w:r>
        <w:rPr>
          <w:sz w:val="24"/>
          <w:szCs w:val="24"/>
          <w:shd w:val="clear" w:color="auto" w:fill="FFFFFF"/>
        </w:rPr>
        <w:t xml:space="preserve"> Газовый конденсат не уступает дизельному топливу в теплотворной способности, стоимость газоконденсатного топлива значительно дешевле дизельного топлива.</w:t>
      </w:r>
    </w:p>
    <w:p w:rsidR="007B2AD1" w:rsidRPr="00A96E27" w:rsidRDefault="007B2AD1" w:rsidP="00CB4682">
      <w:pPr>
        <w:spacing w:line="240" w:lineRule="auto"/>
        <w:rPr>
          <w:sz w:val="24"/>
          <w:szCs w:val="24"/>
        </w:rPr>
      </w:pPr>
      <w:bookmarkStart w:id="23" w:name="_GoBack"/>
      <w:bookmarkEnd w:id="23"/>
    </w:p>
    <w:p w:rsidR="00E30C99" w:rsidRDefault="00E30C99" w:rsidP="00A96E27">
      <w:pPr>
        <w:spacing w:after="160" w:line="259" w:lineRule="auto"/>
        <w:jc w:val="left"/>
      </w:pPr>
    </w:p>
    <w:p w:rsidR="00E30C99" w:rsidRPr="00E30C99" w:rsidRDefault="00E30C99" w:rsidP="00E30C99"/>
    <w:p w:rsidR="00E30C99" w:rsidRPr="00E30C99" w:rsidRDefault="00E30C99" w:rsidP="00E30C99"/>
    <w:p w:rsidR="00E30C99" w:rsidRPr="00E30C99" w:rsidRDefault="00E30C99" w:rsidP="00E30C99"/>
    <w:p w:rsidR="00E30C99" w:rsidRPr="00E30C99" w:rsidRDefault="00E30C99" w:rsidP="00E30C99"/>
    <w:p w:rsidR="00E30C99" w:rsidRPr="00E30C99" w:rsidRDefault="00E30C99" w:rsidP="00E30C99"/>
    <w:p w:rsidR="005C42C8" w:rsidRPr="00E30C99" w:rsidRDefault="00E30C99" w:rsidP="00E30C99">
      <w:pPr>
        <w:tabs>
          <w:tab w:val="left" w:pos="8885"/>
        </w:tabs>
      </w:pPr>
      <w:r>
        <w:tab/>
      </w:r>
    </w:p>
    <w:sectPr w:rsidR="005C42C8" w:rsidRPr="00E30C99"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B16" w:rsidRDefault="00593B16">
      <w:pPr>
        <w:spacing w:line="240" w:lineRule="auto"/>
      </w:pPr>
      <w:r>
        <w:separator/>
      </w:r>
    </w:p>
  </w:endnote>
  <w:endnote w:type="continuationSeparator" w:id="0">
    <w:p w:rsidR="00593B16" w:rsidRDefault="00593B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F6D" w:rsidRDefault="00B37F6D">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end"/>
    </w:r>
  </w:p>
  <w:p w:rsidR="00B37F6D" w:rsidRDefault="00B37F6D">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9264"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F6D" w:rsidRDefault="00B37F6D">
    <w:pPr>
      <w:tabs>
        <w:tab w:val="left" w:pos="6315"/>
      </w:tabs>
      <w:spacing w:line="240" w:lineRule="auto"/>
      <w:ind w:firstLine="0"/>
      <w:jc w:val="center"/>
      <w:rPr>
        <w:sz w:val="20"/>
        <w:szCs w:val="20"/>
      </w:rPr>
    </w:pPr>
    <w:r>
      <w:rPr>
        <w:sz w:val="20"/>
        <w:szCs w:val="20"/>
      </w:rPr>
      <w:t>рп. Искателей</w:t>
    </w:r>
  </w:p>
  <w:p w:rsidR="00B37F6D" w:rsidRDefault="00B37F6D">
    <w:pPr>
      <w:tabs>
        <w:tab w:val="left" w:pos="6315"/>
      </w:tabs>
      <w:spacing w:line="240" w:lineRule="auto"/>
      <w:ind w:firstLine="0"/>
      <w:jc w:val="center"/>
      <w:rPr>
        <w:sz w:val="20"/>
        <w:szCs w:val="20"/>
      </w:rPr>
    </w:pPr>
    <w:r>
      <w:rPr>
        <w:sz w:val="20"/>
        <w:szCs w:val="20"/>
      </w:rPr>
      <w:t>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F6D" w:rsidRPr="00E30C99" w:rsidRDefault="00B37F6D">
    <w:pPr>
      <w:pBdr>
        <w:top w:val="nil"/>
        <w:left w:val="nil"/>
        <w:bottom w:val="nil"/>
        <w:right w:val="nil"/>
        <w:between w:val="nil"/>
      </w:pBdr>
      <w:tabs>
        <w:tab w:val="center" w:pos="4677"/>
        <w:tab w:val="right" w:pos="9355"/>
      </w:tabs>
      <w:spacing w:line="240" w:lineRule="auto"/>
      <w:jc w:val="right"/>
      <w:rPr>
        <w:color w:val="000000"/>
        <w:sz w:val="16"/>
        <w:szCs w:val="16"/>
      </w:rPr>
    </w:pPr>
    <w:r w:rsidRPr="00E30C99">
      <w:rPr>
        <w:color w:val="000000"/>
        <w:sz w:val="16"/>
        <w:szCs w:val="16"/>
      </w:rPr>
      <w:t xml:space="preserve">Страница </w:t>
    </w:r>
    <w:r w:rsidRPr="00E30C99">
      <w:rPr>
        <w:color w:val="000000"/>
        <w:sz w:val="16"/>
        <w:szCs w:val="16"/>
      </w:rPr>
      <w:fldChar w:fldCharType="begin"/>
    </w:r>
    <w:r w:rsidRPr="00E30C99">
      <w:rPr>
        <w:color w:val="000000"/>
        <w:sz w:val="16"/>
        <w:szCs w:val="16"/>
      </w:rPr>
      <w:instrText>PAGE</w:instrText>
    </w:r>
    <w:r w:rsidRPr="00E30C99">
      <w:rPr>
        <w:color w:val="000000"/>
        <w:sz w:val="16"/>
        <w:szCs w:val="16"/>
      </w:rPr>
      <w:fldChar w:fldCharType="separate"/>
    </w:r>
    <w:r w:rsidR="007B2AD1">
      <w:rPr>
        <w:noProof/>
        <w:color w:val="000000"/>
        <w:sz w:val="16"/>
        <w:szCs w:val="16"/>
      </w:rPr>
      <w:t>14</w:t>
    </w:r>
    <w:r w:rsidRPr="00E30C99">
      <w:rPr>
        <w:color w:val="000000"/>
        <w:sz w:val="16"/>
        <w:szCs w:val="16"/>
      </w:rPr>
      <w:fldChar w:fldCharType="end"/>
    </w:r>
    <w:r w:rsidRPr="00E30C99">
      <w:rPr>
        <w:color w:val="000000"/>
        <w:sz w:val="16"/>
        <w:szCs w:val="16"/>
      </w:rPr>
      <w:t xml:space="preserve"> из </w:t>
    </w:r>
    <w:r w:rsidRPr="00E30C99">
      <w:rPr>
        <w:color w:val="000000"/>
        <w:sz w:val="16"/>
        <w:szCs w:val="16"/>
      </w:rPr>
      <w:fldChar w:fldCharType="begin"/>
    </w:r>
    <w:r w:rsidRPr="00E30C99">
      <w:rPr>
        <w:color w:val="000000"/>
        <w:sz w:val="16"/>
        <w:szCs w:val="16"/>
      </w:rPr>
      <w:instrText>NUMPAGES</w:instrText>
    </w:r>
    <w:r w:rsidRPr="00E30C99">
      <w:rPr>
        <w:color w:val="000000"/>
        <w:sz w:val="16"/>
        <w:szCs w:val="16"/>
      </w:rPr>
      <w:fldChar w:fldCharType="separate"/>
    </w:r>
    <w:r w:rsidR="007B2AD1">
      <w:rPr>
        <w:noProof/>
        <w:color w:val="000000"/>
        <w:sz w:val="16"/>
        <w:szCs w:val="16"/>
      </w:rPr>
      <w:t>15</w:t>
    </w:r>
    <w:r w:rsidRPr="00E30C99">
      <w:rPr>
        <w:color w:val="000000"/>
        <w:sz w:val="16"/>
        <w:szCs w:val="16"/>
      </w:rPr>
      <w:fldChar w:fldCharType="end"/>
    </w:r>
  </w:p>
  <w:p w:rsidR="00B37F6D" w:rsidRDefault="00B37F6D">
    <w:pPr>
      <w:widowControl w:val="0"/>
      <w:pBdr>
        <w:top w:val="nil"/>
        <w:left w:val="nil"/>
        <w:bottom w:val="nil"/>
        <w:right w:val="nil"/>
        <w:between w:val="nil"/>
      </w:pBdr>
      <w:spacing w:line="276" w:lineRule="auto"/>
      <w:ind w:firstLine="0"/>
      <w:jc w:val="left"/>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F6D" w:rsidRDefault="00B37F6D">
    <w:pPr>
      <w:tabs>
        <w:tab w:val="left" w:pos="6315"/>
      </w:tabs>
      <w:spacing w:line="240" w:lineRule="auto"/>
      <w:ind w:firstLine="0"/>
      <w:jc w:val="center"/>
      <w:rPr>
        <w:sz w:val="24"/>
        <w:szCs w:val="24"/>
      </w:rPr>
    </w:pPr>
    <w:r>
      <w:rPr>
        <w:sz w:val="24"/>
        <w:szCs w:val="24"/>
      </w:rPr>
      <w:t>Санкт-Петербург</w:t>
    </w:r>
  </w:p>
  <w:p w:rsidR="00B37F6D" w:rsidRDefault="00B37F6D">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B16" w:rsidRDefault="00593B16">
      <w:pPr>
        <w:spacing w:line="240" w:lineRule="auto"/>
      </w:pPr>
      <w:r>
        <w:separator/>
      </w:r>
    </w:p>
  </w:footnote>
  <w:footnote w:type="continuationSeparator" w:id="0">
    <w:p w:rsidR="00593B16" w:rsidRDefault="00593B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F6D" w:rsidRDefault="00B37F6D">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F6D" w:rsidRPr="005A4396" w:rsidRDefault="00B37F6D" w:rsidP="00E41671">
    <w:pPr>
      <w:pBdr>
        <w:top w:val="nil"/>
        <w:left w:val="nil"/>
        <w:bottom w:val="nil"/>
        <w:right w:val="nil"/>
        <w:between w:val="nil"/>
      </w:pBdr>
      <w:tabs>
        <w:tab w:val="center" w:pos="4677"/>
        <w:tab w:val="right" w:pos="9355"/>
      </w:tabs>
      <w:spacing w:line="240" w:lineRule="auto"/>
      <w:ind w:firstLine="0"/>
      <w:jc w:val="center"/>
      <w:rPr>
        <w:color w:val="000000"/>
        <w:sz w:val="20"/>
        <w:szCs w:val="20"/>
      </w:rPr>
    </w:pPr>
    <w:r>
      <w:rPr>
        <w:sz w:val="20"/>
        <w:szCs w:val="20"/>
      </w:rPr>
      <w:t xml:space="preserve">Схема теплоснабжения </w:t>
    </w:r>
    <w:r w:rsidRPr="005A4396">
      <w:rPr>
        <w:sz w:val="20"/>
        <w:szCs w:val="20"/>
      </w:rPr>
      <w:t>Сельского поселения «Великовисочный сельсовет» ЗР НАО</w:t>
    </w:r>
    <w:r w:rsidRPr="005A4396">
      <w:rPr>
        <w:color w:val="000000"/>
        <w:sz w:val="20"/>
        <w:szCs w:val="20"/>
      </w:rPr>
      <w:br/>
    </w:r>
    <w:r>
      <w:rPr>
        <w:color w:val="000000"/>
        <w:sz w:val="20"/>
        <w:szCs w:val="20"/>
      </w:rPr>
      <w:t>(актуализация на 2025</w:t>
    </w:r>
    <w:r w:rsidRPr="005A4396">
      <w:rPr>
        <w:color w:val="000000"/>
        <w:sz w:val="20"/>
        <w:szCs w:val="20"/>
      </w:rPr>
      <w:t xml:space="preserve"> г.)</w:t>
    </w:r>
  </w:p>
  <w:p w:rsidR="00B37F6D" w:rsidRPr="00A96E27" w:rsidRDefault="00B37F6D" w:rsidP="00A96E2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24B25"/>
    <w:multiLevelType w:val="hybridMultilevel"/>
    <w:tmpl w:val="EB20B622"/>
    <w:lvl w:ilvl="0" w:tplc="37B21F60">
      <w:start w:val="1"/>
      <w:numFmt w:val="decimal"/>
      <w:lvlText w:val="%1."/>
      <w:lvlJc w:val="left"/>
      <w:pPr>
        <w:ind w:left="972" w:hanging="360"/>
      </w:pPr>
      <w:rPr>
        <w:rFonts w:hint="default"/>
        <w:b/>
      </w:r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1"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6"/>
  </w:num>
  <w:num w:numId="2">
    <w:abstractNumId w:val="3"/>
  </w:num>
  <w:num w:numId="3">
    <w:abstractNumId w:val="4"/>
  </w:num>
  <w:num w:numId="4">
    <w:abstractNumId w:val="2"/>
  </w:num>
  <w:num w:numId="5">
    <w:abstractNumId w:val="10"/>
  </w:num>
  <w:num w:numId="6">
    <w:abstractNumId w:val="9"/>
  </w:num>
  <w:num w:numId="7">
    <w:abstractNumId w:val="8"/>
  </w:num>
  <w:num w:numId="8">
    <w:abstractNumId w:val="1"/>
  </w:num>
  <w:num w:numId="9">
    <w:abstractNumId w:val="7"/>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013B6"/>
    <w:rsid w:val="000173E5"/>
    <w:rsid w:val="00024E75"/>
    <w:rsid w:val="000319F0"/>
    <w:rsid w:val="000B3580"/>
    <w:rsid w:val="00105099"/>
    <w:rsid w:val="00107C25"/>
    <w:rsid w:val="00123F84"/>
    <w:rsid w:val="00140289"/>
    <w:rsid w:val="00175D7B"/>
    <w:rsid w:val="001C1A95"/>
    <w:rsid w:val="001C45B0"/>
    <w:rsid w:val="001E422D"/>
    <w:rsid w:val="00244661"/>
    <w:rsid w:val="002A4ABE"/>
    <w:rsid w:val="002F3FD9"/>
    <w:rsid w:val="00337803"/>
    <w:rsid w:val="003472DE"/>
    <w:rsid w:val="003D5876"/>
    <w:rsid w:val="003F35CF"/>
    <w:rsid w:val="0045531F"/>
    <w:rsid w:val="00475AF8"/>
    <w:rsid w:val="00483CF4"/>
    <w:rsid w:val="004A3421"/>
    <w:rsid w:val="00503831"/>
    <w:rsid w:val="0052115B"/>
    <w:rsid w:val="00534941"/>
    <w:rsid w:val="00570DFB"/>
    <w:rsid w:val="00572990"/>
    <w:rsid w:val="00593B16"/>
    <w:rsid w:val="005A4396"/>
    <w:rsid w:val="005C42C8"/>
    <w:rsid w:val="005E1626"/>
    <w:rsid w:val="005E1DF2"/>
    <w:rsid w:val="005E2438"/>
    <w:rsid w:val="005E37E6"/>
    <w:rsid w:val="00616925"/>
    <w:rsid w:val="00633769"/>
    <w:rsid w:val="00691D68"/>
    <w:rsid w:val="006B56A9"/>
    <w:rsid w:val="00717A95"/>
    <w:rsid w:val="00734EDC"/>
    <w:rsid w:val="007718FE"/>
    <w:rsid w:val="007B2AD1"/>
    <w:rsid w:val="007D1894"/>
    <w:rsid w:val="00821A13"/>
    <w:rsid w:val="00912210"/>
    <w:rsid w:val="0091510D"/>
    <w:rsid w:val="00920991"/>
    <w:rsid w:val="00962B19"/>
    <w:rsid w:val="009B78DD"/>
    <w:rsid w:val="009E128E"/>
    <w:rsid w:val="00A002FF"/>
    <w:rsid w:val="00A279CD"/>
    <w:rsid w:val="00A33FDE"/>
    <w:rsid w:val="00A414DE"/>
    <w:rsid w:val="00A54B67"/>
    <w:rsid w:val="00A93562"/>
    <w:rsid w:val="00A96E27"/>
    <w:rsid w:val="00AF3AD4"/>
    <w:rsid w:val="00B14DC1"/>
    <w:rsid w:val="00B37F6D"/>
    <w:rsid w:val="00B4780F"/>
    <w:rsid w:val="00B97C33"/>
    <w:rsid w:val="00C812DA"/>
    <w:rsid w:val="00CA0839"/>
    <w:rsid w:val="00CB4682"/>
    <w:rsid w:val="00CD2BE2"/>
    <w:rsid w:val="00D20784"/>
    <w:rsid w:val="00D316D0"/>
    <w:rsid w:val="00D744E8"/>
    <w:rsid w:val="00D873A6"/>
    <w:rsid w:val="00D938C8"/>
    <w:rsid w:val="00DA2029"/>
    <w:rsid w:val="00DE76C2"/>
    <w:rsid w:val="00DF4990"/>
    <w:rsid w:val="00E30C99"/>
    <w:rsid w:val="00E374FE"/>
    <w:rsid w:val="00E41671"/>
    <w:rsid w:val="00EE43BD"/>
    <w:rsid w:val="00EE5F78"/>
    <w:rsid w:val="00F23527"/>
    <w:rsid w:val="00F25FB2"/>
    <w:rsid w:val="00F26493"/>
    <w:rsid w:val="00F45B2B"/>
    <w:rsid w:val="00F84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F8AB9"/>
  <w15:docId w15:val="{486B1B4E-B7EF-424F-A900-6DA304B84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17A95"/>
  </w:style>
  <w:style w:type="paragraph" w:styleId="1">
    <w:name w:val="heading 1"/>
    <w:basedOn w:val="a"/>
    <w:next w:val="a"/>
    <w:rsid w:val="00717A95"/>
    <w:pPr>
      <w:keepLines/>
      <w:spacing w:before="240" w:line="480" w:lineRule="auto"/>
      <w:ind w:left="432" w:hanging="432"/>
      <w:outlineLvl w:val="0"/>
    </w:pPr>
    <w:rPr>
      <w:b/>
    </w:rPr>
  </w:style>
  <w:style w:type="paragraph" w:styleId="2">
    <w:name w:val="heading 2"/>
    <w:basedOn w:val="a"/>
    <w:next w:val="a"/>
    <w:rsid w:val="00717A95"/>
    <w:pPr>
      <w:keepNext/>
      <w:keepLines/>
      <w:spacing w:before="40"/>
      <w:ind w:left="578" w:hanging="578"/>
      <w:outlineLvl w:val="1"/>
    </w:pPr>
    <w:rPr>
      <w:b/>
      <w:color w:val="000000"/>
    </w:rPr>
  </w:style>
  <w:style w:type="paragraph" w:styleId="3">
    <w:name w:val="heading 3"/>
    <w:basedOn w:val="a"/>
    <w:next w:val="a"/>
    <w:rsid w:val="00717A95"/>
    <w:pPr>
      <w:keepLines/>
      <w:spacing w:before="40"/>
      <w:ind w:left="1430" w:hanging="720"/>
      <w:outlineLvl w:val="2"/>
    </w:pPr>
    <w:rPr>
      <w:b/>
    </w:rPr>
  </w:style>
  <w:style w:type="paragraph" w:styleId="4">
    <w:name w:val="heading 4"/>
    <w:basedOn w:val="a"/>
    <w:next w:val="a"/>
    <w:rsid w:val="00717A95"/>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717A95"/>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717A95"/>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717A95"/>
    <w:tblPr>
      <w:tblCellMar>
        <w:top w:w="0" w:type="dxa"/>
        <w:left w:w="0" w:type="dxa"/>
        <w:bottom w:w="0" w:type="dxa"/>
        <w:right w:w="0" w:type="dxa"/>
      </w:tblCellMar>
    </w:tblPr>
  </w:style>
  <w:style w:type="paragraph" w:styleId="a3">
    <w:name w:val="Title"/>
    <w:basedOn w:val="a"/>
    <w:next w:val="a"/>
    <w:rsid w:val="00717A95"/>
    <w:pPr>
      <w:spacing w:line="240" w:lineRule="auto"/>
      <w:ind w:firstLine="0"/>
      <w:jc w:val="center"/>
    </w:pPr>
    <w:rPr>
      <w:sz w:val="24"/>
      <w:szCs w:val="24"/>
    </w:rPr>
  </w:style>
  <w:style w:type="paragraph" w:styleId="a4">
    <w:name w:val="Subtitle"/>
    <w:basedOn w:val="a"/>
    <w:next w:val="a"/>
    <w:rsid w:val="00717A95"/>
    <w:pPr>
      <w:spacing w:line="240" w:lineRule="auto"/>
      <w:ind w:left="720" w:hanging="720"/>
    </w:pPr>
    <w:rPr>
      <w:sz w:val="24"/>
      <w:szCs w:val="24"/>
    </w:rPr>
  </w:style>
  <w:style w:type="table" w:customStyle="1" w:styleId="a5">
    <w:basedOn w:val="TableNormal"/>
    <w:rsid w:val="00717A95"/>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717A95"/>
    <w:tblPr>
      <w:tblStyleRowBandSize w:val="1"/>
      <w:tblStyleColBandSize w:val="1"/>
      <w:tblCellMar>
        <w:left w:w="115" w:type="dxa"/>
        <w:right w:w="115" w:type="dxa"/>
      </w:tblCellMar>
    </w:tblPr>
  </w:style>
  <w:style w:type="table" w:customStyle="1" w:styleId="a7">
    <w:basedOn w:val="TableNormal"/>
    <w:rsid w:val="00717A95"/>
    <w:tblPr>
      <w:tblStyleRowBandSize w:val="1"/>
      <w:tblStyleColBandSize w:val="1"/>
      <w:tblCellMar>
        <w:left w:w="115" w:type="dxa"/>
        <w:right w:w="115" w:type="dxa"/>
      </w:tblCellMar>
    </w:tblPr>
  </w:style>
  <w:style w:type="table" w:customStyle="1" w:styleId="a8">
    <w:basedOn w:val="TableNormal"/>
    <w:rsid w:val="00717A95"/>
    <w:tblPr>
      <w:tblStyleRowBandSize w:val="1"/>
      <w:tblStyleColBandSize w:val="1"/>
      <w:tblCellMar>
        <w:left w:w="115" w:type="dxa"/>
        <w:right w:w="115" w:type="dxa"/>
      </w:tblCellMar>
    </w:tblPr>
  </w:style>
  <w:style w:type="table" w:customStyle="1" w:styleId="a9">
    <w:basedOn w:val="TableNormal"/>
    <w:rsid w:val="00717A95"/>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customStyle="1" w:styleId="ConsPlusNormal">
    <w:name w:val="ConsPlusNormal"/>
    <w:link w:val="ConsPlusNormal0"/>
    <w:rsid w:val="00337803"/>
    <w:pPr>
      <w:widowControl w:val="0"/>
      <w:autoSpaceDE w:val="0"/>
      <w:autoSpaceDN w:val="0"/>
      <w:spacing w:line="240" w:lineRule="auto"/>
      <w:ind w:firstLine="0"/>
      <w:jc w:val="left"/>
    </w:pPr>
    <w:rPr>
      <w:rFonts w:ascii="Calibri" w:hAnsi="Calibri" w:cs="Calibri"/>
      <w:sz w:val="22"/>
      <w:szCs w:val="20"/>
    </w:rPr>
  </w:style>
  <w:style w:type="paragraph" w:styleId="af2">
    <w:name w:val="Balloon Text"/>
    <w:basedOn w:val="a"/>
    <w:link w:val="af3"/>
    <w:uiPriority w:val="99"/>
    <w:semiHidden/>
    <w:unhideWhenUsed/>
    <w:rsid w:val="005A4396"/>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A4396"/>
    <w:rPr>
      <w:rFonts w:ascii="Tahoma" w:hAnsi="Tahoma" w:cs="Tahoma"/>
      <w:sz w:val="16"/>
      <w:szCs w:val="16"/>
    </w:rPr>
  </w:style>
  <w:style w:type="character" w:customStyle="1" w:styleId="ConsPlusNormal0">
    <w:name w:val="ConsPlusNormal Знак"/>
    <w:link w:val="ConsPlusNormal"/>
    <w:locked/>
    <w:rsid w:val="00DA2029"/>
    <w:rPr>
      <w:rFonts w:ascii="Calibri" w:hAnsi="Calibri" w:cs="Calibri"/>
      <w:sz w:val="22"/>
      <w:szCs w:val="20"/>
    </w:rPr>
  </w:style>
  <w:style w:type="table" w:customStyle="1" w:styleId="94">
    <w:name w:val="94"/>
    <w:basedOn w:val="TableNormal"/>
    <w:rsid w:val="00E374FE"/>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15</Pages>
  <Words>5536</Words>
  <Characters>31557</Characters>
  <Application>Microsoft Office Word</Application>
  <DocSecurity>0</DocSecurity>
  <Lines>262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Зубец Михаил Валерьевич</cp:lastModifiedBy>
  <cp:revision>60</cp:revision>
  <dcterms:created xsi:type="dcterms:W3CDTF">2021-05-11T18:25:00Z</dcterms:created>
  <dcterms:modified xsi:type="dcterms:W3CDTF">2025-07-03T15:05:00Z</dcterms:modified>
</cp:coreProperties>
</file>